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75" w:type="dxa"/>
        <w:tblInd w:w="-75" w:type="dxa"/>
        <w:shd w:val="clear" w:color="auto" w:fill="FFFFFF"/>
        <w:tblCellMar>
          <w:top w:w="15" w:type="dxa"/>
          <w:left w:w="15" w:type="dxa"/>
          <w:bottom w:w="15" w:type="dxa"/>
          <w:right w:w="15" w:type="dxa"/>
        </w:tblCellMar>
        <w:tblLook w:val="04A0"/>
      </w:tblPr>
      <w:tblGrid>
        <w:gridCol w:w="9675"/>
      </w:tblGrid>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CONTROL ID: </w:t>
            </w:r>
            <w:r w:rsidRPr="00B631B1">
              <w:rPr>
                <w:rFonts w:ascii="Times New Roman" w:eastAsia="Times New Roman" w:hAnsi="Times New Roman" w:cs="Times New Roman"/>
                <w:sz w:val="20"/>
              </w:rPr>
              <w:t>1988566</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PRESENTATION TYPE: </w:t>
            </w:r>
            <w:r w:rsidRPr="00B631B1">
              <w:rPr>
                <w:rFonts w:ascii="Times New Roman" w:eastAsia="Times New Roman" w:hAnsi="Times New Roman" w:cs="Times New Roman"/>
                <w:sz w:val="20"/>
              </w:rPr>
              <w:t>Poster</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CURRENT CATEGORY: </w:t>
            </w:r>
            <w:r w:rsidRPr="00B631B1">
              <w:rPr>
                <w:rFonts w:ascii="Times New Roman" w:eastAsia="Times New Roman" w:hAnsi="Times New Roman" w:cs="Times New Roman"/>
                <w:sz w:val="20"/>
              </w:rPr>
              <w:t>Cancer</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TITLE: </w:t>
            </w:r>
            <w:r w:rsidRPr="00B631B1">
              <w:rPr>
                <w:rFonts w:ascii="Times New Roman" w:eastAsia="Times New Roman" w:hAnsi="Times New Roman" w:cs="Times New Roman"/>
                <w:sz w:val="20"/>
              </w:rPr>
              <w:t xml:space="preserve">Age no bar for Lung carcinoma - Case of </w:t>
            </w:r>
            <w:proofErr w:type="spellStart"/>
            <w:r w:rsidRPr="00B631B1">
              <w:rPr>
                <w:rFonts w:ascii="Times New Roman" w:eastAsia="Times New Roman" w:hAnsi="Times New Roman" w:cs="Times New Roman"/>
                <w:sz w:val="20"/>
              </w:rPr>
              <w:t>Squamous</w:t>
            </w:r>
            <w:proofErr w:type="spellEnd"/>
            <w:r w:rsidRPr="00B631B1">
              <w:rPr>
                <w:rFonts w:ascii="Times New Roman" w:eastAsia="Times New Roman" w:hAnsi="Times New Roman" w:cs="Times New Roman"/>
                <w:sz w:val="20"/>
              </w:rPr>
              <w:t xml:space="preserve"> Carcinoma in Non Smoker Young man</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AUTHORS (FIRST NAME, LAST NAME): </w:t>
            </w:r>
            <w:proofErr w:type="spellStart"/>
            <w:r w:rsidRPr="00B631B1">
              <w:rPr>
                <w:rFonts w:ascii="Times New Roman" w:eastAsia="Times New Roman" w:hAnsi="Times New Roman" w:cs="Times New Roman"/>
                <w:sz w:val="20"/>
              </w:rPr>
              <w:t>Amrit</w:t>
            </w:r>
            <w:proofErr w:type="spellEnd"/>
            <w:r w:rsidRPr="00B631B1">
              <w:rPr>
                <w:rFonts w:ascii="Times New Roman" w:eastAsia="Times New Roman" w:hAnsi="Times New Roman" w:cs="Times New Roman"/>
                <w:sz w:val="20"/>
              </w:rPr>
              <w:t xml:space="preserve"> Pal Kansal</w:t>
            </w:r>
            <w:r w:rsidRPr="00B631B1">
              <w:rPr>
                <w:rFonts w:ascii="Times New Roman" w:eastAsia="Times New Roman" w:hAnsi="Times New Roman" w:cs="Times New Roman"/>
                <w:sz w:val="15"/>
                <w:vertAlign w:val="superscript"/>
              </w:rPr>
              <w:t>1</w:t>
            </w:r>
            <w:r w:rsidRPr="00B631B1">
              <w:rPr>
                <w:rFonts w:ascii="Times New Roman" w:eastAsia="Times New Roman" w:hAnsi="Times New Roman" w:cs="Times New Roman"/>
                <w:sz w:val="20"/>
              </w:rPr>
              <w:t>, </w:t>
            </w:r>
            <w:proofErr w:type="spellStart"/>
            <w:r w:rsidRPr="00B631B1">
              <w:rPr>
                <w:rFonts w:ascii="Times New Roman" w:eastAsia="Times New Roman" w:hAnsi="Times New Roman" w:cs="Times New Roman"/>
                <w:sz w:val="20"/>
                <w:u w:val="single"/>
              </w:rPr>
              <w:t>Gopal</w:t>
            </w:r>
            <w:proofErr w:type="spellEnd"/>
            <w:r w:rsidRPr="00B631B1">
              <w:rPr>
                <w:rFonts w:ascii="Times New Roman" w:eastAsia="Times New Roman" w:hAnsi="Times New Roman" w:cs="Times New Roman"/>
                <w:sz w:val="20"/>
                <w:u w:val="single"/>
              </w:rPr>
              <w:t xml:space="preserve"> Chawla</w:t>
            </w:r>
            <w:r w:rsidRPr="00B631B1">
              <w:rPr>
                <w:rFonts w:ascii="Times New Roman" w:eastAsia="Times New Roman" w:hAnsi="Times New Roman" w:cs="Times New Roman"/>
                <w:sz w:val="15"/>
                <w:vertAlign w:val="superscript"/>
              </w:rPr>
              <w:t>1</w:t>
            </w:r>
            <w:r w:rsidRPr="00B631B1">
              <w:rPr>
                <w:rFonts w:ascii="Times New Roman" w:eastAsia="Times New Roman" w:hAnsi="Times New Roman" w:cs="Times New Roman"/>
                <w:sz w:val="20"/>
              </w:rPr>
              <w:t xml:space="preserve">, </w:t>
            </w:r>
            <w:proofErr w:type="spellStart"/>
            <w:r w:rsidRPr="00B631B1">
              <w:rPr>
                <w:rFonts w:ascii="Times New Roman" w:eastAsia="Times New Roman" w:hAnsi="Times New Roman" w:cs="Times New Roman"/>
                <w:sz w:val="20"/>
              </w:rPr>
              <w:t>Naresh</w:t>
            </w:r>
            <w:proofErr w:type="spellEnd"/>
            <w:r w:rsidRPr="00B631B1">
              <w:rPr>
                <w:rFonts w:ascii="Times New Roman" w:eastAsia="Times New Roman" w:hAnsi="Times New Roman" w:cs="Times New Roman"/>
                <w:sz w:val="20"/>
              </w:rPr>
              <w:t xml:space="preserve"> Kumar</w:t>
            </w:r>
            <w:r w:rsidRPr="00B631B1">
              <w:rPr>
                <w:rFonts w:ascii="Times New Roman" w:eastAsia="Times New Roman" w:hAnsi="Times New Roman" w:cs="Times New Roman"/>
                <w:sz w:val="15"/>
                <w:vertAlign w:val="superscript"/>
              </w:rPr>
              <w:t>1</w:t>
            </w:r>
            <w:r w:rsidRPr="00B631B1">
              <w:rPr>
                <w:rFonts w:ascii="Times New Roman" w:eastAsia="Times New Roman" w:hAnsi="Times New Roman" w:cs="Times New Roman"/>
                <w:sz w:val="20"/>
              </w:rPr>
              <w:t xml:space="preserve">, </w:t>
            </w:r>
            <w:proofErr w:type="spellStart"/>
            <w:r w:rsidRPr="00B631B1">
              <w:rPr>
                <w:rFonts w:ascii="Times New Roman" w:eastAsia="Times New Roman" w:hAnsi="Times New Roman" w:cs="Times New Roman"/>
                <w:sz w:val="20"/>
              </w:rPr>
              <w:t>Komaldeep</w:t>
            </w:r>
            <w:proofErr w:type="spellEnd"/>
            <w:r w:rsidRPr="00B631B1">
              <w:rPr>
                <w:rFonts w:ascii="Times New Roman" w:eastAsia="Times New Roman" w:hAnsi="Times New Roman" w:cs="Times New Roman"/>
                <w:sz w:val="20"/>
              </w:rPr>
              <w:t xml:space="preserve"> Kaur</w:t>
            </w:r>
            <w:r w:rsidRPr="00B631B1">
              <w:rPr>
                <w:rFonts w:ascii="Times New Roman" w:eastAsia="Times New Roman" w:hAnsi="Times New Roman" w:cs="Times New Roman"/>
                <w:sz w:val="15"/>
                <w:vertAlign w:val="superscript"/>
              </w:rPr>
              <w:t>1</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INSTITUTIONS (ALL): </w:t>
            </w:r>
            <w:r w:rsidRPr="00B631B1">
              <w:rPr>
                <w:rFonts w:ascii="Times New Roman" w:eastAsia="Times New Roman" w:hAnsi="Times New Roman" w:cs="Times New Roman"/>
                <w:sz w:val="20"/>
              </w:rPr>
              <w:t xml:space="preserve">1. Government Medical </w:t>
            </w:r>
            <w:proofErr w:type="gramStart"/>
            <w:r w:rsidRPr="00B631B1">
              <w:rPr>
                <w:rFonts w:ascii="Times New Roman" w:eastAsia="Times New Roman" w:hAnsi="Times New Roman" w:cs="Times New Roman"/>
                <w:sz w:val="20"/>
              </w:rPr>
              <w:t>College ,</w:t>
            </w:r>
            <w:proofErr w:type="gramEnd"/>
            <w:r w:rsidRPr="00B631B1">
              <w:rPr>
                <w:rFonts w:ascii="Times New Roman" w:eastAsia="Times New Roman" w:hAnsi="Times New Roman" w:cs="Times New Roman"/>
                <w:sz w:val="20"/>
              </w:rPr>
              <w:t xml:space="preserve"> Patiala, Punjab, India. </w:t>
            </w:r>
          </w:p>
        </w:tc>
      </w:tr>
      <w:tr w:rsidR="00B631B1" w:rsidRPr="00B631B1" w:rsidTr="00B631B1">
        <w:tc>
          <w:tcPr>
            <w:tcW w:w="9675" w:type="dxa"/>
            <w:shd w:val="clear" w:color="auto" w:fill="FFFFFF"/>
            <w:vAlign w:val="center"/>
            <w:hideMark/>
          </w:tcPr>
          <w:p w:rsidR="00B631B1" w:rsidRPr="00B631B1" w:rsidRDefault="00B631B1" w:rsidP="00B631B1">
            <w:pPr>
              <w:spacing w:after="24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ABSTRACT BODY: </w:t>
            </w:r>
            <w:r w:rsidRPr="00B631B1">
              <w:rPr>
                <w:rFonts w:ascii="Times New Roman" w:eastAsia="Times New Roman" w:hAnsi="Times New Roman" w:cs="Times New Roman"/>
                <w:b/>
                <w:bCs/>
                <w:sz w:val="20"/>
                <w:szCs w:val="20"/>
              </w:rPr>
              <w:br/>
            </w:r>
            <w:r w:rsidRPr="00B631B1">
              <w:rPr>
                <w:rFonts w:ascii="Times New Roman" w:eastAsia="Times New Roman" w:hAnsi="Times New Roman" w:cs="Times New Roman"/>
                <w:b/>
                <w:bCs/>
                <w:sz w:val="20"/>
              </w:rPr>
              <w:t>INTRODUCTION: </w:t>
            </w:r>
            <w:r w:rsidRPr="00B631B1">
              <w:rPr>
                <w:rFonts w:ascii="Times New Roman" w:eastAsia="Times New Roman" w:hAnsi="Times New Roman" w:cs="Times New Roman"/>
                <w:sz w:val="20"/>
              </w:rPr>
              <w:t xml:space="preserve">Common age group of lung cancer is 40-80 years, only less than 10% occur below 30 years. Only 2.7% are due to </w:t>
            </w:r>
            <w:proofErr w:type="spellStart"/>
            <w:r w:rsidRPr="00B631B1">
              <w:rPr>
                <w:rFonts w:ascii="Times New Roman" w:eastAsia="Times New Roman" w:hAnsi="Times New Roman" w:cs="Times New Roman"/>
                <w:sz w:val="20"/>
              </w:rPr>
              <w:t>squamous</w:t>
            </w:r>
            <w:proofErr w:type="spellEnd"/>
            <w:r w:rsidRPr="00B631B1">
              <w:rPr>
                <w:rFonts w:ascii="Times New Roman" w:eastAsia="Times New Roman" w:hAnsi="Times New Roman" w:cs="Times New Roman"/>
                <w:sz w:val="20"/>
              </w:rPr>
              <w:t xml:space="preserve"> cell carcinoma. Lung cancer in young age with pleural effusion is rather an atypical one and high index of suspicion is required for its diagnosis. Here we report a case of a 26year old male presenting with Pleural effusion that was ultimately diagnosed with Stage IV non small cell carcinoma. </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sz w:val="20"/>
              </w:rPr>
              <w:t> </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b/>
                <w:bCs/>
                <w:sz w:val="20"/>
                <w:szCs w:val="20"/>
              </w:rPr>
              <w:br/>
            </w:r>
            <w:r w:rsidRPr="00B631B1">
              <w:rPr>
                <w:rFonts w:ascii="Times New Roman" w:eastAsia="Times New Roman" w:hAnsi="Times New Roman" w:cs="Times New Roman"/>
                <w:b/>
                <w:bCs/>
                <w:sz w:val="20"/>
              </w:rPr>
              <w:t>CASE PRESENTATION: </w:t>
            </w:r>
            <w:r w:rsidRPr="00B631B1">
              <w:rPr>
                <w:rFonts w:ascii="Times New Roman" w:eastAsia="Times New Roman" w:hAnsi="Times New Roman" w:cs="Times New Roman"/>
                <w:sz w:val="20"/>
              </w:rPr>
              <w:t xml:space="preserve">A 26 year old </w:t>
            </w:r>
            <w:proofErr w:type="spellStart"/>
            <w:r w:rsidRPr="00B631B1">
              <w:rPr>
                <w:rFonts w:ascii="Times New Roman" w:eastAsia="Times New Roman" w:hAnsi="Times New Roman" w:cs="Times New Roman"/>
                <w:sz w:val="20"/>
              </w:rPr>
              <w:t>immunocompetent</w:t>
            </w:r>
            <w:proofErr w:type="spellEnd"/>
            <w:r w:rsidRPr="00B631B1">
              <w:rPr>
                <w:rFonts w:ascii="Times New Roman" w:eastAsia="Times New Roman" w:hAnsi="Times New Roman" w:cs="Times New Roman"/>
                <w:sz w:val="20"/>
              </w:rPr>
              <w:t xml:space="preserve"> male presented with intermittent fever, cough with mild expectoration, chest pain more on right side and breathlessness for two months, already on anti tubercular therapy on radiological basis, not responding even after one month. He was not a smoker and takes alcohol </w:t>
            </w:r>
            <w:proofErr w:type="spellStart"/>
            <w:r w:rsidRPr="00B631B1">
              <w:rPr>
                <w:rFonts w:ascii="Times New Roman" w:eastAsia="Times New Roman" w:hAnsi="Times New Roman" w:cs="Times New Roman"/>
                <w:sz w:val="20"/>
              </w:rPr>
              <w:t>occasionaly</w:t>
            </w:r>
            <w:proofErr w:type="spellEnd"/>
            <w:r w:rsidRPr="00B631B1">
              <w:rPr>
                <w:rFonts w:ascii="Times New Roman" w:eastAsia="Times New Roman" w:hAnsi="Times New Roman" w:cs="Times New Roman"/>
                <w:sz w:val="20"/>
              </w:rPr>
              <w:t xml:space="preserve"> but was </w:t>
            </w:r>
            <w:proofErr w:type="spellStart"/>
            <w:r w:rsidRPr="00B631B1">
              <w:rPr>
                <w:rFonts w:ascii="Times New Roman" w:eastAsia="Times New Roman" w:hAnsi="Times New Roman" w:cs="Times New Roman"/>
                <w:sz w:val="20"/>
              </w:rPr>
              <w:t>bettle</w:t>
            </w:r>
            <w:proofErr w:type="spellEnd"/>
            <w:r w:rsidRPr="00B631B1">
              <w:rPr>
                <w:rFonts w:ascii="Times New Roman" w:eastAsia="Times New Roman" w:hAnsi="Times New Roman" w:cs="Times New Roman"/>
                <w:sz w:val="20"/>
              </w:rPr>
              <w:t xml:space="preserve"> nut chewer. He had cervical lymph node left side measuring 1 X 1 </w:t>
            </w:r>
            <w:proofErr w:type="spellStart"/>
            <w:r w:rsidRPr="00B631B1">
              <w:rPr>
                <w:rFonts w:ascii="Times New Roman" w:eastAsia="Times New Roman" w:hAnsi="Times New Roman" w:cs="Times New Roman"/>
                <w:sz w:val="20"/>
              </w:rPr>
              <w:t>cm.Chest</w:t>
            </w:r>
            <w:proofErr w:type="spellEnd"/>
            <w:r w:rsidRPr="00B631B1">
              <w:rPr>
                <w:rFonts w:ascii="Times New Roman" w:eastAsia="Times New Roman" w:hAnsi="Times New Roman" w:cs="Times New Roman"/>
                <w:sz w:val="20"/>
              </w:rPr>
              <w:t xml:space="preserve"> radiograph revealed right sided pleural effusion with right lower zone heterogeneous infiltration. Pleural tap yielded 100 ml of hemorrhagic pleural fluid. MGG(May-</w:t>
            </w:r>
            <w:proofErr w:type="spellStart"/>
            <w:r w:rsidRPr="00B631B1">
              <w:rPr>
                <w:rFonts w:ascii="Times New Roman" w:eastAsia="Times New Roman" w:hAnsi="Times New Roman" w:cs="Times New Roman"/>
                <w:sz w:val="20"/>
              </w:rPr>
              <w:t>Grünwald</w:t>
            </w:r>
            <w:proofErr w:type="spellEnd"/>
            <w:r w:rsidRPr="00B631B1">
              <w:rPr>
                <w:rFonts w:ascii="Times New Roman" w:eastAsia="Times New Roman" w:hAnsi="Times New Roman" w:cs="Times New Roman"/>
                <w:sz w:val="20"/>
              </w:rPr>
              <w:t>-</w:t>
            </w:r>
            <w:proofErr w:type="spellStart"/>
            <w:r w:rsidRPr="00B631B1">
              <w:rPr>
                <w:rFonts w:ascii="Times New Roman" w:eastAsia="Times New Roman" w:hAnsi="Times New Roman" w:cs="Times New Roman"/>
                <w:sz w:val="20"/>
              </w:rPr>
              <w:t>Giemsa</w:t>
            </w:r>
            <w:proofErr w:type="spellEnd"/>
            <w:r w:rsidRPr="00B631B1">
              <w:rPr>
                <w:rFonts w:ascii="Times New Roman" w:eastAsia="Times New Roman" w:hAnsi="Times New Roman" w:cs="Times New Roman"/>
                <w:b/>
                <w:bCs/>
                <w:sz w:val="20"/>
              </w:rPr>
              <w:t>)</w:t>
            </w:r>
            <w:r w:rsidRPr="00B631B1">
              <w:rPr>
                <w:rFonts w:ascii="Times New Roman" w:eastAsia="Times New Roman" w:hAnsi="Times New Roman" w:cs="Times New Roman"/>
                <w:sz w:val="20"/>
              </w:rPr>
              <w:t> and PAP(</w:t>
            </w:r>
            <w:proofErr w:type="spellStart"/>
            <w:r w:rsidRPr="00B631B1">
              <w:rPr>
                <w:rFonts w:ascii="Times New Roman" w:eastAsia="Times New Roman" w:hAnsi="Times New Roman" w:cs="Times New Roman"/>
                <w:sz w:val="20"/>
              </w:rPr>
              <w:t>Papanicolaou</w:t>
            </w:r>
            <w:proofErr w:type="spellEnd"/>
            <w:r w:rsidRPr="00B631B1">
              <w:rPr>
                <w:rFonts w:ascii="Times New Roman" w:eastAsia="Times New Roman" w:hAnsi="Times New Roman" w:cs="Times New Roman"/>
                <w:sz w:val="20"/>
              </w:rPr>
              <w:t xml:space="preserve"> stain</w:t>
            </w:r>
            <w:r w:rsidRPr="00B631B1">
              <w:rPr>
                <w:rFonts w:ascii="Times New Roman" w:eastAsia="Times New Roman" w:hAnsi="Times New Roman" w:cs="Times New Roman"/>
                <w:b/>
                <w:bCs/>
                <w:sz w:val="20"/>
              </w:rPr>
              <w:t>)</w:t>
            </w:r>
            <w:r w:rsidRPr="00B631B1">
              <w:rPr>
                <w:rFonts w:ascii="Times New Roman" w:eastAsia="Times New Roman" w:hAnsi="Times New Roman" w:cs="Times New Roman"/>
                <w:sz w:val="20"/>
              </w:rPr>
              <w:t xml:space="preserve"> stained cytological smears showed small and large clusters malignant </w:t>
            </w:r>
            <w:proofErr w:type="spellStart"/>
            <w:r w:rsidRPr="00B631B1">
              <w:rPr>
                <w:rFonts w:ascii="Times New Roman" w:eastAsia="Times New Roman" w:hAnsi="Times New Roman" w:cs="Times New Roman"/>
                <w:sz w:val="20"/>
              </w:rPr>
              <w:t>squamous</w:t>
            </w:r>
            <w:proofErr w:type="spellEnd"/>
            <w:r w:rsidRPr="00B631B1">
              <w:rPr>
                <w:rFonts w:ascii="Times New Roman" w:eastAsia="Times New Roman" w:hAnsi="Times New Roman" w:cs="Times New Roman"/>
                <w:sz w:val="20"/>
              </w:rPr>
              <w:t xml:space="preserve"> epithelial cells with occasional keratin pearls, suggesting </w:t>
            </w:r>
            <w:proofErr w:type="spellStart"/>
            <w:r w:rsidRPr="00B631B1">
              <w:rPr>
                <w:rFonts w:ascii="Times New Roman" w:eastAsia="Times New Roman" w:hAnsi="Times New Roman" w:cs="Times New Roman"/>
                <w:sz w:val="20"/>
              </w:rPr>
              <w:t>squamous</w:t>
            </w:r>
            <w:proofErr w:type="spellEnd"/>
            <w:r w:rsidRPr="00B631B1">
              <w:rPr>
                <w:rFonts w:ascii="Times New Roman" w:eastAsia="Times New Roman" w:hAnsi="Times New Roman" w:cs="Times New Roman"/>
                <w:sz w:val="20"/>
              </w:rPr>
              <w:t xml:space="preserve"> cell carcinoma with primary possibly in lung. CECT showed </w:t>
            </w:r>
            <w:proofErr w:type="spellStart"/>
            <w:r w:rsidRPr="00B631B1">
              <w:rPr>
                <w:rFonts w:ascii="Times New Roman" w:eastAsia="Times New Roman" w:hAnsi="Times New Roman" w:cs="Times New Roman"/>
                <w:sz w:val="20"/>
              </w:rPr>
              <w:t>bronchogenic</w:t>
            </w:r>
            <w:proofErr w:type="spellEnd"/>
            <w:r w:rsidRPr="00B631B1">
              <w:rPr>
                <w:rFonts w:ascii="Times New Roman" w:eastAsia="Times New Roman" w:hAnsi="Times New Roman" w:cs="Times New Roman"/>
                <w:sz w:val="20"/>
              </w:rPr>
              <w:t xml:space="preserve"> carcinoma, mass in right lower lobe and mild pleural effusion with </w:t>
            </w:r>
            <w:proofErr w:type="spellStart"/>
            <w:r w:rsidRPr="00B631B1">
              <w:rPr>
                <w:rFonts w:ascii="Times New Roman" w:eastAsia="Times New Roman" w:hAnsi="Times New Roman" w:cs="Times New Roman"/>
                <w:sz w:val="20"/>
              </w:rPr>
              <w:t>mediastinal</w:t>
            </w:r>
            <w:proofErr w:type="spellEnd"/>
            <w:r w:rsidRPr="00B631B1">
              <w:rPr>
                <w:rFonts w:ascii="Times New Roman" w:eastAsia="Times New Roman" w:hAnsi="Times New Roman" w:cs="Times New Roman"/>
                <w:sz w:val="20"/>
              </w:rPr>
              <w:t xml:space="preserve"> and cervical </w:t>
            </w:r>
            <w:proofErr w:type="spellStart"/>
            <w:r w:rsidRPr="00B631B1">
              <w:rPr>
                <w:rFonts w:ascii="Times New Roman" w:eastAsia="Times New Roman" w:hAnsi="Times New Roman" w:cs="Times New Roman"/>
                <w:sz w:val="20"/>
              </w:rPr>
              <w:t>lymphadenopathy</w:t>
            </w:r>
            <w:proofErr w:type="spellEnd"/>
            <w:r w:rsidRPr="00B631B1">
              <w:rPr>
                <w:rFonts w:ascii="Times New Roman" w:eastAsia="Times New Roman" w:hAnsi="Times New Roman" w:cs="Times New Roman"/>
                <w:sz w:val="20"/>
              </w:rPr>
              <w:t xml:space="preserve"> Thus, the patient was given a diagnosis of pT2bN1M1a stage IV disease .On </w:t>
            </w:r>
            <w:proofErr w:type="spellStart"/>
            <w:r w:rsidRPr="00B631B1">
              <w:rPr>
                <w:rFonts w:ascii="Times New Roman" w:eastAsia="Times New Roman" w:hAnsi="Times New Roman" w:cs="Times New Roman"/>
                <w:sz w:val="20"/>
              </w:rPr>
              <w:t>bronchoscopy</w:t>
            </w:r>
            <w:proofErr w:type="spellEnd"/>
            <w:r w:rsidRPr="00B631B1">
              <w:rPr>
                <w:rFonts w:ascii="Times New Roman" w:eastAsia="Times New Roman" w:hAnsi="Times New Roman" w:cs="Times New Roman"/>
                <w:sz w:val="20"/>
              </w:rPr>
              <w:t xml:space="preserve"> multiple nodules were seen in right lower lobe bronchus. </w:t>
            </w:r>
            <w:proofErr w:type="spellStart"/>
            <w:r w:rsidRPr="00B631B1">
              <w:rPr>
                <w:rFonts w:ascii="Times New Roman" w:eastAsia="Times New Roman" w:hAnsi="Times New Roman" w:cs="Times New Roman"/>
                <w:sz w:val="20"/>
              </w:rPr>
              <w:t>Endobronchial</w:t>
            </w:r>
            <w:proofErr w:type="spellEnd"/>
            <w:r w:rsidRPr="00B631B1">
              <w:rPr>
                <w:rFonts w:ascii="Times New Roman" w:eastAsia="Times New Roman" w:hAnsi="Times New Roman" w:cs="Times New Roman"/>
                <w:sz w:val="20"/>
              </w:rPr>
              <w:t xml:space="preserve"> lung biopsy was taken which confirmed diagnosis of </w:t>
            </w:r>
            <w:proofErr w:type="spellStart"/>
            <w:r w:rsidRPr="00B631B1">
              <w:rPr>
                <w:rFonts w:ascii="Times New Roman" w:eastAsia="Times New Roman" w:hAnsi="Times New Roman" w:cs="Times New Roman"/>
                <w:sz w:val="20"/>
              </w:rPr>
              <w:t>squamous</w:t>
            </w:r>
            <w:proofErr w:type="spellEnd"/>
            <w:r w:rsidRPr="00B631B1">
              <w:rPr>
                <w:rFonts w:ascii="Times New Roman" w:eastAsia="Times New Roman" w:hAnsi="Times New Roman" w:cs="Times New Roman"/>
                <w:sz w:val="20"/>
              </w:rPr>
              <w:t xml:space="preserve"> cell carcinoma.</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sz w:val="20"/>
              </w:rPr>
              <w:t> </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b/>
                <w:bCs/>
                <w:sz w:val="20"/>
                <w:szCs w:val="20"/>
              </w:rPr>
              <w:br/>
            </w:r>
            <w:r w:rsidRPr="00B631B1">
              <w:rPr>
                <w:rFonts w:ascii="Times New Roman" w:eastAsia="Times New Roman" w:hAnsi="Times New Roman" w:cs="Times New Roman"/>
                <w:b/>
                <w:bCs/>
                <w:sz w:val="20"/>
              </w:rPr>
              <w:t>DISCUSSION: </w:t>
            </w:r>
            <w:r w:rsidRPr="00B631B1">
              <w:rPr>
                <w:rFonts w:ascii="Times New Roman" w:eastAsia="Times New Roman" w:hAnsi="Times New Roman" w:cs="Times New Roman"/>
                <w:sz w:val="20"/>
              </w:rPr>
              <w:t xml:space="preserve">It is unknown why younger carcinoma patients are first seen with advanced disease like in our case in Stage IV. Because </w:t>
            </w:r>
            <w:proofErr w:type="spellStart"/>
            <w:r w:rsidRPr="00B631B1">
              <w:rPr>
                <w:rFonts w:ascii="Times New Roman" w:eastAsia="Times New Roman" w:hAnsi="Times New Roman" w:cs="Times New Roman"/>
                <w:sz w:val="20"/>
              </w:rPr>
              <w:t>bronchogenic</w:t>
            </w:r>
            <w:proofErr w:type="spellEnd"/>
            <w:r w:rsidRPr="00B631B1">
              <w:rPr>
                <w:rFonts w:ascii="Times New Roman" w:eastAsia="Times New Roman" w:hAnsi="Times New Roman" w:cs="Times New Roman"/>
                <w:sz w:val="20"/>
              </w:rPr>
              <w:t xml:space="preserve"> carcinoma in this age group is rare, both public and professional awareness is limited. Young patients may not suspect serious illness. Moreover, physicians often may not suspect an underlying carcinoma despite persistent pulmonary symptoms or abnormal findings on chest roentgenograms. The mean duration of symptoms before diagnosis is usually 4 -5 months.</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sz w:val="20"/>
              </w:rPr>
              <w:t xml:space="preserve">The patients who have persistent signs of pulmonary disease and a history of heavy smoking, regardless of age or sex, must be considered at risk for lung cancer. Diagnostic tests should be performed early to exclude the possibility of lung cancer.  If non-small cell </w:t>
            </w:r>
            <w:proofErr w:type="spellStart"/>
            <w:r w:rsidRPr="00B631B1">
              <w:rPr>
                <w:rFonts w:ascii="Times New Roman" w:eastAsia="Times New Roman" w:hAnsi="Times New Roman" w:cs="Times New Roman"/>
                <w:sz w:val="20"/>
              </w:rPr>
              <w:t>bronchogenic</w:t>
            </w:r>
            <w:proofErr w:type="spellEnd"/>
            <w:r w:rsidRPr="00B631B1">
              <w:rPr>
                <w:rFonts w:ascii="Times New Roman" w:eastAsia="Times New Roman" w:hAnsi="Times New Roman" w:cs="Times New Roman"/>
                <w:sz w:val="20"/>
              </w:rPr>
              <w:t xml:space="preserve"> carcinoma is diagnosed and signs of distant metastasis are lacking, exploration should be done because improved survival depends on surgical resection.</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b/>
                <w:bCs/>
                <w:sz w:val="20"/>
                <w:szCs w:val="20"/>
              </w:rPr>
              <w:br/>
            </w:r>
            <w:r w:rsidRPr="00B631B1">
              <w:rPr>
                <w:rFonts w:ascii="Times New Roman" w:eastAsia="Times New Roman" w:hAnsi="Times New Roman" w:cs="Times New Roman"/>
                <w:b/>
                <w:bCs/>
                <w:sz w:val="20"/>
              </w:rPr>
              <w:t>CONCLUSIONS: </w:t>
            </w:r>
            <w:r w:rsidRPr="00B631B1">
              <w:rPr>
                <w:rFonts w:ascii="Times New Roman" w:eastAsia="Times New Roman" w:hAnsi="Times New Roman" w:cs="Times New Roman"/>
                <w:sz w:val="20"/>
              </w:rPr>
              <w:t xml:space="preserve">While considering the diagnosis of a case of pleural effusion, in context of India, many prefer to consider tuberculosis as the first differential, while diagnosis of malignancy as the least </w:t>
            </w:r>
            <w:proofErr w:type="spellStart"/>
            <w:r w:rsidRPr="00B631B1">
              <w:rPr>
                <w:rFonts w:ascii="Times New Roman" w:eastAsia="Times New Roman" w:hAnsi="Times New Roman" w:cs="Times New Roman"/>
                <w:sz w:val="20"/>
              </w:rPr>
              <w:t>likely.This</w:t>
            </w:r>
            <w:proofErr w:type="spellEnd"/>
            <w:r w:rsidRPr="00B631B1">
              <w:rPr>
                <w:rFonts w:ascii="Times New Roman" w:eastAsia="Times New Roman" w:hAnsi="Times New Roman" w:cs="Times New Roman"/>
                <w:sz w:val="20"/>
              </w:rPr>
              <w:t xml:space="preserve"> case is rare because of the patient’s age, histology and background. The risk factor for lung cancer is unclear. Because the rarity of the disease often delays the correct diagnosis of cancer, it is very important for all clinicians to consider the possibility of lung cancer in young patients. The consideration and aggressive treatment may lead to an earlier diagnoses and a better prognosis. </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b/>
                <w:bCs/>
                <w:sz w:val="20"/>
                <w:szCs w:val="20"/>
              </w:rPr>
              <w:br/>
            </w:r>
            <w:r w:rsidRPr="00B631B1">
              <w:rPr>
                <w:rFonts w:ascii="Times New Roman" w:eastAsia="Times New Roman" w:hAnsi="Times New Roman" w:cs="Times New Roman"/>
                <w:b/>
                <w:bCs/>
                <w:sz w:val="20"/>
              </w:rPr>
              <w:t>Reference #1: </w:t>
            </w:r>
            <w:proofErr w:type="spellStart"/>
            <w:r w:rsidRPr="00B631B1">
              <w:rPr>
                <w:rFonts w:ascii="Times New Roman" w:eastAsia="Times New Roman" w:hAnsi="Times New Roman" w:cs="Times New Roman"/>
                <w:sz w:val="20"/>
              </w:rPr>
              <w:t>Ramalingam</w:t>
            </w:r>
            <w:proofErr w:type="spellEnd"/>
            <w:r w:rsidRPr="00B631B1">
              <w:rPr>
                <w:rFonts w:ascii="Times New Roman" w:eastAsia="Times New Roman" w:hAnsi="Times New Roman" w:cs="Times New Roman"/>
                <w:sz w:val="20"/>
              </w:rPr>
              <w:t xml:space="preserve"> S, </w:t>
            </w:r>
            <w:proofErr w:type="spellStart"/>
            <w:r w:rsidRPr="00B631B1">
              <w:rPr>
                <w:rFonts w:ascii="Times New Roman" w:eastAsia="Times New Roman" w:hAnsi="Times New Roman" w:cs="Times New Roman"/>
                <w:sz w:val="20"/>
              </w:rPr>
              <w:t>Pawlish</w:t>
            </w:r>
            <w:proofErr w:type="spellEnd"/>
            <w:r w:rsidRPr="00B631B1">
              <w:rPr>
                <w:rFonts w:ascii="Times New Roman" w:eastAsia="Times New Roman" w:hAnsi="Times New Roman" w:cs="Times New Roman"/>
                <w:sz w:val="20"/>
              </w:rPr>
              <w:t xml:space="preserve"> K, </w:t>
            </w:r>
            <w:proofErr w:type="spellStart"/>
            <w:proofErr w:type="gramStart"/>
            <w:r w:rsidRPr="00B631B1">
              <w:rPr>
                <w:rFonts w:ascii="Times New Roman" w:eastAsia="Times New Roman" w:hAnsi="Times New Roman" w:cs="Times New Roman"/>
                <w:sz w:val="20"/>
              </w:rPr>
              <w:t>Gadgeel</w:t>
            </w:r>
            <w:proofErr w:type="spellEnd"/>
            <w:proofErr w:type="gramEnd"/>
            <w:r w:rsidRPr="00B631B1">
              <w:rPr>
                <w:rFonts w:ascii="Times New Roman" w:eastAsia="Times New Roman" w:hAnsi="Times New Roman" w:cs="Times New Roman"/>
                <w:sz w:val="20"/>
              </w:rPr>
              <w:t xml:space="preserve"> S, et al. Lung cancer in young patients: analysis of a surveillance, epidemiology, and end results database. J </w:t>
            </w:r>
            <w:proofErr w:type="spellStart"/>
            <w:r w:rsidRPr="00B631B1">
              <w:rPr>
                <w:rFonts w:ascii="Times New Roman" w:eastAsia="Times New Roman" w:hAnsi="Times New Roman" w:cs="Times New Roman"/>
                <w:sz w:val="20"/>
              </w:rPr>
              <w:t>Clin</w:t>
            </w:r>
            <w:proofErr w:type="spellEnd"/>
            <w:r w:rsidRPr="00B631B1">
              <w:rPr>
                <w:rFonts w:ascii="Times New Roman" w:eastAsia="Times New Roman" w:hAnsi="Times New Roman" w:cs="Times New Roman"/>
                <w:sz w:val="20"/>
              </w:rPr>
              <w:t xml:space="preserve"> </w:t>
            </w:r>
            <w:proofErr w:type="spellStart"/>
            <w:r w:rsidRPr="00B631B1">
              <w:rPr>
                <w:rFonts w:ascii="Times New Roman" w:eastAsia="Times New Roman" w:hAnsi="Times New Roman" w:cs="Times New Roman"/>
                <w:sz w:val="20"/>
              </w:rPr>
              <w:t>Oncol</w:t>
            </w:r>
            <w:proofErr w:type="spellEnd"/>
            <w:r w:rsidRPr="00B631B1">
              <w:rPr>
                <w:rFonts w:ascii="Times New Roman" w:eastAsia="Times New Roman" w:hAnsi="Times New Roman" w:cs="Times New Roman"/>
                <w:sz w:val="20"/>
              </w:rPr>
              <w:t xml:space="preserve"> 1998; 16: 651-7.</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b/>
                <w:bCs/>
                <w:sz w:val="20"/>
                <w:szCs w:val="20"/>
              </w:rPr>
              <w:br/>
            </w:r>
            <w:r w:rsidRPr="00B631B1">
              <w:rPr>
                <w:rFonts w:ascii="Times New Roman" w:eastAsia="Times New Roman" w:hAnsi="Times New Roman" w:cs="Times New Roman"/>
                <w:b/>
                <w:bCs/>
                <w:sz w:val="20"/>
              </w:rPr>
              <w:t>Reference #2: </w:t>
            </w:r>
            <w:proofErr w:type="spellStart"/>
            <w:r w:rsidRPr="00B631B1">
              <w:rPr>
                <w:rFonts w:ascii="Times New Roman" w:eastAsia="Times New Roman" w:hAnsi="Times New Roman" w:cs="Times New Roman"/>
                <w:sz w:val="20"/>
              </w:rPr>
              <w:t>Jubelirer</w:t>
            </w:r>
            <w:proofErr w:type="spellEnd"/>
            <w:r w:rsidRPr="00B631B1">
              <w:rPr>
                <w:rFonts w:ascii="Times New Roman" w:eastAsia="Times New Roman" w:hAnsi="Times New Roman" w:cs="Times New Roman"/>
                <w:sz w:val="20"/>
              </w:rPr>
              <w:t xml:space="preserve"> SJ, Wilson RA. Lung cancer in patients younger than 40 years of age. Cancer 1991; 67: 1436-8.</w:t>
            </w:r>
            <w:r w:rsidRPr="00B631B1">
              <w:rPr>
                <w:rFonts w:ascii="Times New Roman" w:eastAsia="Times New Roman" w:hAnsi="Times New Roman" w:cs="Times New Roman"/>
                <w:sz w:val="20"/>
                <w:szCs w:val="20"/>
              </w:rPr>
              <w:br/>
            </w:r>
            <w:r w:rsidRPr="00B631B1">
              <w:rPr>
                <w:rFonts w:ascii="Times New Roman" w:eastAsia="Times New Roman" w:hAnsi="Times New Roman" w:cs="Times New Roman"/>
                <w:b/>
                <w:bCs/>
                <w:sz w:val="20"/>
                <w:szCs w:val="20"/>
              </w:rPr>
              <w:br/>
            </w:r>
            <w:r w:rsidRPr="00B631B1">
              <w:rPr>
                <w:rFonts w:ascii="Times New Roman" w:eastAsia="Times New Roman" w:hAnsi="Times New Roman" w:cs="Times New Roman"/>
                <w:b/>
                <w:bCs/>
                <w:sz w:val="20"/>
              </w:rPr>
              <w:t>Reference #3: </w:t>
            </w:r>
            <w:r w:rsidRPr="00B631B1">
              <w:rPr>
                <w:rFonts w:ascii="Times New Roman" w:eastAsia="Times New Roman" w:hAnsi="Times New Roman" w:cs="Times New Roman"/>
                <w:sz w:val="20"/>
              </w:rPr>
              <w:t>Zhang J, Chen SF, Zhen Y, et al. Multicenter analysis of</w:t>
            </w:r>
            <w:proofErr w:type="gramStart"/>
            <w:r w:rsidRPr="00B631B1">
              <w:rPr>
                <w:rFonts w:ascii="Times New Roman" w:eastAsia="Times New Roman" w:hAnsi="Times New Roman" w:cs="Times New Roman"/>
                <w:sz w:val="20"/>
              </w:rPr>
              <w:t>  lung</w:t>
            </w:r>
            <w:proofErr w:type="gramEnd"/>
            <w:r w:rsidRPr="00B631B1">
              <w:rPr>
                <w:rFonts w:ascii="Times New Roman" w:eastAsia="Times New Roman" w:hAnsi="Times New Roman" w:cs="Times New Roman"/>
                <w:sz w:val="20"/>
              </w:rPr>
              <w:t xml:space="preserve"> cancer patients younger than 45 years in Shanghai.  Cancer 2010; 116: 3656-62.</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KEYWORDS: </w:t>
            </w:r>
            <w:r w:rsidRPr="00B631B1">
              <w:rPr>
                <w:rFonts w:ascii="Times New Roman" w:eastAsia="Times New Roman" w:hAnsi="Times New Roman" w:cs="Times New Roman"/>
                <w:sz w:val="20"/>
              </w:rPr>
              <w:t xml:space="preserve">Cancer, Pleural, </w:t>
            </w:r>
            <w:proofErr w:type="spellStart"/>
            <w:r w:rsidRPr="00B631B1">
              <w:rPr>
                <w:rFonts w:ascii="Times New Roman" w:eastAsia="Times New Roman" w:hAnsi="Times New Roman" w:cs="Times New Roman"/>
                <w:sz w:val="20"/>
              </w:rPr>
              <w:t>Bronchology</w:t>
            </w:r>
            <w:proofErr w:type="spellEnd"/>
            <w:r w:rsidRPr="00B631B1">
              <w:rPr>
                <w:rFonts w:ascii="Times New Roman" w:eastAsia="Times New Roman" w:hAnsi="Times New Roman" w:cs="Times New Roman"/>
                <w:sz w:val="20"/>
              </w:rPr>
              <w:t>.</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Training Program Dates:</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sz w:val="24"/>
                <w:szCs w:val="24"/>
              </w:rPr>
            </w:pPr>
            <w:r w:rsidRPr="00B631B1">
              <w:rPr>
                <w:rFonts w:ascii="Times New Roman" w:eastAsia="Times New Roman" w:hAnsi="Times New Roman" w:cs="Times New Roman"/>
                <w:b/>
                <w:bCs/>
                <w:sz w:val="20"/>
              </w:rPr>
              <w:t>Grant Identification Information:</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lastRenderedPageBreak/>
              <w:t>CONTROL ID: 1989122</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PRESENTATION TYPE: Abstract Slide/Poster Presentation</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CURRENT CATEGORY: Adult Pulmonary</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TITLE: "Asthma For ABPA: Though Major, But Not Obligatory"</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AUTHORS (FIRST NAME, LAST NAME): </w:t>
            </w:r>
            <w:proofErr w:type="spellStart"/>
            <w:r w:rsidRPr="00B631B1">
              <w:rPr>
                <w:rFonts w:ascii="Times New Roman" w:eastAsia="Times New Roman" w:hAnsi="Times New Roman" w:cs="Times New Roman"/>
                <w:b/>
                <w:bCs/>
                <w:sz w:val="20"/>
              </w:rPr>
              <w:t>Gopal</w:t>
            </w:r>
            <w:proofErr w:type="spellEnd"/>
            <w:r w:rsidRPr="00B631B1">
              <w:rPr>
                <w:rFonts w:ascii="Times New Roman" w:eastAsia="Times New Roman" w:hAnsi="Times New Roman" w:cs="Times New Roman"/>
                <w:b/>
                <w:bCs/>
                <w:sz w:val="20"/>
              </w:rPr>
              <w:t xml:space="preserve"> Chawla1, </w:t>
            </w:r>
            <w:proofErr w:type="spellStart"/>
            <w:r w:rsidRPr="00B631B1">
              <w:rPr>
                <w:rFonts w:ascii="Times New Roman" w:eastAsia="Times New Roman" w:hAnsi="Times New Roman" w:cs="Times New Roman"/>
                <w:b/>
                <w:bCs/>
                <w:sz w:val="20"/>
              </w:rPr>
              <w:t>Amrit</w:t>
            </w:r>
            <w:proofErr w:type="spellEnd"/>
            <w:r w:rsidRPr="00B631B1">
              <w:rPr>
                <w:rFonts w:ascii="Times New Roman" w:eastAsia="Times New Roman" w:hAnsi="Times New Roman" w:cs="Times New Roman"/>
                <w:b/>
                <w:bCs/>
                <w:sz w:val="20"/>
              </w:rPr>
              <w:t xml:space="preserve"> Pal Kansal1, </w:t>
            </w:r>
            <w:proofErr w:type="spellStart"/>
            <w:r w:rsidRPr="00B631B1">
              <w:rPr>
                <w:rFonts w:ascii="Times New Roman" w:eastAsia="Times New Roman" w:hAnsi="Times New Roman" w:cs="Times New Roman"/>
                <w:b/>
                <w:bCs/>
                <w:sz w:val="20"/>
              </w:rPr>
              <w:t>Komaldeep</w:t>
            </w:r>
            <w:proofErr w:type="spellEnd"/>
            <w:r w:rsidRPr="00B631B1">
              <w:rPr>
                <w:rFonts w:ascii="Times New Roman" w:eastAsia="Times New Roman" w:hAnsi="Times New Roman" w:cs="Times New Roman"/>
                <w:b/>
                <w:bCs/>
                <w:sz w:val="20"/>
              </w:rPr>
              <w:t xml:space="preserve"> Kaur1, </w:t>
            </w:r>
            <w:proofErr w:type="spellStart"/>
            <w:r w:rsidRPr="00B631B1">
              <w:rPr>
                <w:rFonts w:ascii="Times New Roman" w:eastAsia="Times New Roman" w:hAnsi="Times New Roman" w:cs="Times New Roman"/>
                <w:b/>
                <w:bCs/>
                <w:sz w:val="20"/>
              </w:rPr>
              <w:t>Kamal</w:t>
            </w:r>
            <w:proofErr w:type="spellEnd"/>
            <w:r w:rsidRPr="00B631B1">
              <w:rPr>
                <w:rFonts w:ascii="Times New Roman" w:eastAsia="Times New Roman" w:hAnsi="Times New Roman" w:cs="Times New Roman"/>
                <w:b/>
                <w:bCs/>
                <w:sz w:val="20"/>
              </w:rPr>
              <w:t xml:space="preserve"> Deep1, </w:t>
            </w:r>
            <w:proofErr w:type="spellStart"/>
            <w:r w:rsidRPr="00B631B1">
              <w:rPr>
                <w:rFonts w:ascii="Times New Roman" w:eastAsia="Times New Roman" w:hAnsi="Times New Roman" w:cs="Times New Roman"/>
                <w:b/>
                <w:bCs/>
                <w:sz w:val="20"/>
              </w:rPr>
              <w:t>Prabhleen</w:t>
            </w:r>
            <w:proofErr w:type="spellEnd"/>
            <w:r w:rsidRPr="00B631B1">
              <w:rPr>
                <w:rFonts w:ascii="Times New Roman" w:eastAsia="Times New Roman" w:hAnsi="Times New Roman" w:cs="Times New Roman"/>
                <w:b/>
                <w:bCs/>
                <w:sz w:val="20"/>
              </w:rPr>
              <w:t xml:space="preserve"> Kaur1</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 xml:space="preserve">INSTITUTIONS (ALL): 1. Government Medical </w:t>
            </w:r>
            <w:proofErr w:type="gramStart"/>
            <w:r w:rsidRPr="00B631B1">
              <w:rPr>
                <w:rFonts w:ascii="Times New Roman" w:eastAsia="Times New Roman" w:hAnsi="Times New Roman" w:cs="Times New Roman"/>
                <w:b/>
                <w:bCs/>
                <w:sz w:val="20"/>
              </w:rPr>
              <w:t>College ,</w:t>
            </w:r>
            <w:proofErr w:type="gramEnd"/>
            <w:r w:rsidRPr="00B631B1">
              <w:rPr>
                <w:rFonts w:ascii="Times New Roman" w:eastAsia="Times New Roman" w:hAnsi="Times New Roman" w:cs="Times New Roman"/>
                <w:b/>
                <w:bCs/>
                <w:sz w:val="20"/>
              </w:rPr>
              <w:t xml:space="preserve"> Patiala, India. </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ABSTRACT BODY: </w:t>
            </w:r>
            <w:r w:rsidRPr="00B631B1">
              <w:rPr>
                <w:rFonts w:ascii="Times New Roman" w:eastAsia="Times New Roman" w:hAnsi="Times New Roman" w:cs="Times New Roman"/>
                <w:b/>
                <w:bCs/>
                <w:sz w:val="20"/>
              </w:rPr>
              <w:br/>
              <w:t xml:space="preserve">PURPOSE: Allergic </w:t>
            </w:r>
            <w:proofErr w:type="spellStart"/>
            <w:r w:rsidRPr="00B631B1">
              <w:rPr>
                <w:rFonts w:ascii="Times New Roman" w:eastAsia="Times New Roman" w:hAnsi="Times New Roman" w:cs="Times New Roman"/>
                <w:b/>
                <w:bCs/>
                <w:sz w:val="20"/>
              </w:rPr>
              <w:t>bronchopulmonary</w:t>
            </w:r>
            <w:proofErr w:type="spellEnd"/>
            <w:r w:rsidRPr="00B631B1">
              <w:rPr>
                <w:rFonts w:ascii="Times New Roman" w:eastAsia="Times New Roman" w:hAnsi="Times New Roman" w:cs="Times New Roman"/>
                <w:b/>
                <w:bCs/>
                <w:sz w:val="20"/>
              </w:rPr>
              <w:t xml:space="preserve"> </w:t>
            </w:r>
            <w:proofErr w:type="spellStart"/>
            <w:r w:rsidRPr="00B631B1">
              <w:rPr>
                <w:rFonts w:ascii="Times New Roman" w:eastAsia="Times New Roman" w:hAnsi="Times New Roman" w:cs="Times New Roman"/>
                <w:b/>
                <w:bCs/>
                <w:sz w:val="20"/>
              </w:rPr>
              <w:t>aspergillosis</w:t>
            </w:r>
            <w:proofErr w:type="spellEnd"/>
            <w:r w:rsidRPr="00B631B1">
              <w:rPr>
                <w:rFonts w:ascii="Times New Roman" w:eastAsia="Times New Roman" w:hAnsi="Times New Roman" w:cs="Times New Roman"/>
                <w:b/>
                <w:bCs/>
                <w:sz w:val="20"/>
              </w:rPr>
              <w:t xml:space="preserve"> (ABPA) is a complex immunological pulmonary disorder caused by hypersensitivity to </w:t>
            </w:r>
            <w:proofErr w:type="spellStart"/>
            <w:r w:rsidRPr="00B631B1">
              <w:rPr>
                <w:rFonts w:ascii="Times New Roman" w:eastAsia="Times New Roman" w:hAnsi="Times New Roman" w:cs="Times New Roman"/>
                <w:b/>
                <w:bCs/>
                <w:sz w:val="20"/>
              </w:rPr>
              <w:t>Aspergillus</w:t>
            </w:r>
            <w:proofErr w:type="spellEnd"/>
            <w:r w:rsidRPr="00B631B1">
              <w:rPr>
                <w:rFonts w:ascii="Times New Roman" w:eastAsia="Times New Roman" w:hAnsi="Times New Roman" w:cs="Times New Roman"/>
                <w:b/>
                <w:bCs/>
                <w:sz w:val="20"/>
              </w:rPr>
              <w:t xml:space="preserve"> species mainly </w:t>
            </w:r>
            <w:proofErr w:type="spellStart"/>
            <w:r w:rsidRPr="00B631B1">
              <w:rPr>
                <w:rFonts w:ascii="Times New Roman" w:eastAsia="Times New Roman" w:hAnsi="Times New Roman" w:cs="Times New Roman"/>
                <w:b/>
                <w:bCs/>
                <w:sz w:val="20"/>
              </w:rPr>
              <w:t>Aspergillus</w:t>
            </w:r>
            <w:proofErr w:type="spellEnd"/>
            <w:r w:rsidRPr="00B631B1">
              <w:rPr>
                <w:rFonts w:ascii="Times New Roman" w:eastAsia="Times New Roman" w:hAnsi="Times New Roman" w:cs="Times New Roman"/>
                <w:b/>
                <w:bCs/>
                <w:sz w:val="20"/>
              </w:rPr>
              <w:t> </w:t>
            </w:r>
            <w:proofErr w:type="spellStart"/>
            <w:r w:rsidRPr="00B631B1">
              <w:rPr>
                <w:rFonts w:ascii="Times New Roman" w:eastAsia="Times New Roman" w:hAnsi="Times New Roman" w:cs="Times New Roman"/>
                <w:b/>
                <w:bCs/>
                <w:sz w:val="20"/>
              </w:rPr>
              <w:t>fumigatus</w:t>
            </w:r>
            <w:proofErr w:type="spellEnd"/>
            <w:r w:rsidRPr="00B631B1">
              <w:rPr>
                <w:rFonts w:ascii="Times New Roman" w:eastAsia="Times New Roman" w:hAnsi="Times New Roman" w:cs="Times New Roman"/>
                <w:b/>
                <w:bCs/>
                <w:sz w:val="20"/>
              </w:rPr>
              <w:t xml:space="preserve">. The presence of asthma is one of the minimal essential diagnostic criteria for ABPA. Cases of ABPA in </w:t>
            </w:r>
            <w:proofErr w:type="spellStart"/>
            <w:r w:rsidRPr="00B631B1">
              <w:rPr>
                <w:rFonts w:ascii="Times New Roman" w:eastAsia="Times New Roman" w:hAnsi="Times New Roman" w:cs="Times New Roman"/>
                <w:b/>
                <w:bCs/>
                <w:sz w:val="20"/>
              </w:rPr>
              <w:t>nonasthmatic</w:t>
            </w:r>
            <w:proofErr w:type="spellEnd"/>
            <w:r w:rsidRPr="00B631B1">
              <w:rPr>
                <w:rFonts w:ascii="Times New Roman" w:eastAsia="Times New Roman" w:hAnsi="Times New Roman" w:cs="Times New Roman"/>
                <w:b/>
                <w:bCs/>
                <w:sz w:val="20"/>
              </w:rPr>
              <w:t xml:space="preserve"> patients have been occasionally reported in the literature.</w:t>
            </w:r>
            <w:r w:rsidRPr="00B631B1">
              <w:rPr>
                <w:rFonts w:ascii="Times New Roman" w:eastAsia="Times New Roman" w:hAnsi="Times New Roman" w:cs="Times New Roman"/>
                <w:b/>
                <w:bCs/>
                <w:sz w:val="20"/>
              </w:rPr>
              <w:br/>
            </w:r>
            <w:r w:rsidRPr="00B631B1">
              <w:rPr>
                <w:rFonts w:ascii="Times New Roman" w:eastAsia="Times New Roman" w:hAnsi="Times New Roman" w:cs="Times New Roman"/>
                <w:b/>
                <w:bCs/>
                <w:sz w:val="20"/>
              </w:rPr>
              <w:br/>
              <w:t xml:space="preserve">METHODS: This study was conducted in patients presenting to the Department of Pulmonary Medicine in tertiary centre where diagnoses of ABPA was established using Rosenberg-Patterson criteria and each case was </w:t>
            </w:r>
            <w:proofErr w:type="spellStart"/>
            <w:r w:rsidRPr="00B631B1">
              <w:rPr>
                <w:rFonts w:ascii="Times New Roman" w:eastAsia="Times New Roman" w:hAnsi="Times New Roman" w:cs="Times New Roman"/>
                <w:b/>
                <w:bCs/>
                <w:sz w:val="20"/>
              </w:rPr>
              <w:t>analysed</w:t>
            </w:r>
            <w:proofErr w:type="spellEnd"/>
            <w:r w:rsidRPr="00B631B1">
              <w:rPr>
                <w:rFonts w:ascii="Times New Roman" w:eastAsia="Times New Roman" w:hAnsi="Times New Roman" w:cs="Times New Roman"/>
                <w:b/>
                <w:bCs/>
                <w:sz w:val="20"/>
              </w:rPr>
              <w:t xml:space="preserve"> for presence or absence of asthma</w:t>
            </w:r>
            <w:r w:rsidRPr="00B631B1">
              <w:rPr>
                <w:rFonts w:ascii="Times New Roman" w:eastAsia="Times New Roman" w:hAnsi="Times New Roman" w:cs="Times New Roman"/>
                <w:b/>
                <w:bCs/>
                <w:sz w:val="20"/>
              </w:rPr>
              <w:br/>
            </w:r>
            <w:r w:rsidRPr="00B631B1">
              <w:rPr>
                <w:rFonts w:ascii="Times New Roman" w:eastAsia="Times New Roman" w:hAnsi="Times New Roman" w:cs="Times New Roman"/>
                <w:b/>
                <w:bCs/>
                <w:sz w:val="20"/>
              </w:rPr>
              <w:br/>
              <w:t xml:space="preserve">RESULTS: During study period , 22 cases were diagnosed to have allergic </w:t>
            </w:r>
            <w:proofErr w:type="spellStart"/>
            <w:r w:rsidRPr="00B631B1">
              <w:rPr>
                <w:rFonts w:ascii="Times New Roman" w:eastAsia="Times New Roman" w:hAnsi="Times New Roman" w:cs="Times New Roman"/>
                <w:b/>
                <w:bCs/>
                <w:sz w:val="20"/>
              </w:rPr>
              <w:t>bronchopulmonary</w:t>
            </w:r>
            <w:proofErr w:type="spellEnd"/>
            <w:r w:rsidRPr="00B631B1">
              <w:rPr>
                <w:rFonts w:ascii="Times New Roman" w:eastAsia="Times New Roman" w:hAnsi="Times New Roman" w:cs="Times New Roman"/>
                <w:b/>
                <w:bCs/>
                <w:sz w:val="20"/>
              </w:rPr>
              <w:t xml:space="preserve"> </w:t>
            </w:r>
            <w:proofErr w:type="spellStart"/>
            <w:r w:rsidRPr="00B631B1">
              <w:rPr>
                <w:rFonts w:ascii="Times New Roman" w:eastAsia="Times New Roman" w:hAnsi="Times New Roman" w:cs="Times New Roman"/>
                <w:b/>
                <w:bCs/>
                <w:sz w:val="20"/>
              </w:rPr>
              <w:t>aspergillosis</w:t>
            </w:r>
            <w:proofErr w:type="spellEnd"/>
            <w:r w:rsidRPr="00B631B1">
              <w:rPr>
                <w:rFonts w:ascii="Times New Roman" w:eastAsia="Times New Roman" w:hAnsi="Times New Roman" w:cs="Times New Roman"/>
                <w:b/>
                <w:bCs/>
                <w:sz w:val="20"/>
              </w:rPr>
              <w:t xml:space="preserve"> conforming to the usual Rosenberg-Patterson criteria. Out of them in 6 patients, there was no history of asthma and there was no clinical evidence of airflow obstruction at the time of the diagnosis either. Symptom duration in these patients varied from 2 months to 1 year. On investigations, chest x-ray revealed lesions and peripheral blood </w:t>
            </w:r>
            <w:proofErr w:type="spellStart"/>
            <w:r w:rsidRPr="00B631B1">
              <w:rPr>
                <w:rFonts w:ascii="Times New Roman" w:eastAsia="Times New Roman" w:hAnsi="Times New Roman" w:cs="Times New Roman"/>
                <w:b/>
                <w:bCs/>
                <w:sz w:val="20"/>
              </w:rPr>
              <w:t>eosinophilia</w:t>
            </w:r>
            <w:proofErr w:type="spellEnd"/>
            <w:r w:rsidRPr="00B631B1">
              <w:rPr>
                <w:rFonts w:ascii="Times New Roman" w:eastAsia="Times New Roman" w:hAnsi="Times New Roman" w:cs="Times New Roman"/>
                <w:b/>
                <w:bCs/>
                <w:sz w:val="20"/>
              </w:rPr>
              <w:t xml:space="preserve"> was present. Then they were subjected to total and specific </w:t>
            </w:r>
            <w:proofErr w:type="spellStart"/>
            <w:r w:rsidRPr="00B631B1">
              <w:rPr>
                <w:rFonts w:ascii="Times New Roman" w:eastAsia="Times New Roman" w:hAnsi="Times New Roman" w:cs="Times New Roman"/>
                <w:b/>
                <w:bCs/>
                <w:sz w:val="20"/>
              </w:rPr>
              <w:t>IgE</w:t>
            </w:r>
            <w:proofErr w:type="spellEnd"/>
            <w:r w:rsidRPr="00B631B1">
              <w:rPr>
                <w:rFonts w:ascii="Times New Roman" w:eastAsia="Times New Roman" w:hAnsi="Times New Roman" w:cs="Times New Roman"/>
                <w:b/>
                <w:bCs/>
                <w:sz w:val="20"/>
              </w:rPr>
              <w:t xml:space="preserve"> antibodies and other investigations to prove the diagnosis of ABPA</w:t>
            </w:r>
            <w:r w:rsidRPr="00B631B1">
              <w:rPr>
                <w:rFonts w:ascii="Times New Roman" w:eastAsia="Times New Roman" w:hAnsi="Times New Roman" w:cs="Times New Roman"/>
                <w:b/>
                <w:bCs/>
                <w:sz w:val="20"/>
              </w:rPr>
              <w:br/>
            </w:r>
            <w:r w:rsidRPr="00B631B1">
              <w:rPr>
                <w:rFonts w:ascii="Times New Roman" w:eastAsia="Times New Roman" w:hAnsi="Times New Roman" w:cs="Times New Roman"/>
                <w:b/>
                <w:bCs/>
                <w:sz w:val="20"/>
              </w:rPr>
              <w:br/>
              <w:t xml:space="preserve">CONCLUSIONS: The diagnosis of ABPA is based on hematological, radiological and immunological criteria along with presence of asthma, and occasionally, cystic fibrosis. ABPA is rarely thought of in the absence of asthma, as this is the first criterion for diagnosis. Because of the absence of bronchial asthma, these cases are often mistaken initially for other pulmonary disorders. This leads to unnecessary delay in the diagnosis and treatment initiation. Furthermore, the remarkable radiologic similarity to pulmonary tuberculosis has important clinical implications in high </w:t>
            </w:r>
            <w:proofErr w:type="spellStart"/>
            <w:r w:rsidRPr="00B631B1">
              <w:rPr>
                <w:rFonts w:ascii="Times New Roman" w:eastAsia="Times New Roman" w:hAnsi="Times New Roman" w:cs="Times New Roman"/>
                <w:b/>
                <w:bCs/>
                <w:sz w:val="20"/>
              </w:rPr>
              <w:t>tuberculous</w:t>
            </w:r>
            <w:proofErr w:type="spellEnd"/>
            <w:r w:rsidRPr="00B631B1">
              <w:rPr>
                <w:rFonts w:ascii="Times New Roman" w:eastAsia="Times New Roman" w:hAnsi="Times New Roman" w:cs="Times New Roman"/>
                <w:b/>
                <w:bCs/>
                <w:sz w:val="20"/>
              </w:rPr>
              <w:t xml:space="preserve"> prevalent areas. This cases reflects the difficulty in recognizing ABPA in the absence of clinical asthma Therefore, ABPA should be included in the differential diagnosis in patients with radiographic abnormalities and peripheral </w:t>
            </w:r>
            <w:proofErr w:type="spellStart"/>
            <w:r w:rsidRPr="00B631B1">
              <w:rPr>
                <w:rFonts w:ascii="Times New Roman" w:eastAsia="Times New Roman" w:hAnsi="Times New Roman" w:cs="Times New Roman"/>
                <w:b/>
                <w:bCs/>
                <w:sz w:val="20"/>
              </w:rPr>
              <w:t>eosinophilia</w:t>
            </w:r>
            <w:proofErr w:type="spellEnd"/>
            <w:r w:rsidRPr="00B631B1">
              <w:rPr>
                <w:rFonts w:ascii="Times New Roman" w:eastAsia="Times New Roman" w:hAnsi="Times New Roman" w:cs="Times New Roman"/>
                <w:b/>
                <w:bCs/>
                <w:sz w:val="20"/>
              </w:rPr>
              <w:t xml:space="preserve"> even in those patients who have no history of asthma. </w:t>
            </w:r>
            <w:r w:rsidRPr="00B631B1">
              <w:rPr>
                <w:rFonts w:ascii="Times New Roman" w:eastAsia="Times New Roman" w:hAnsi="Times New Roman" w:cs="Times New Roman"/>
                <w:b/>
                <w:bCs/>
                <w:sz w:val="20"/>
              </w:rPr>
              <w:br/>
            </w:r>
            <w:r w:rsidRPr="00B631B1">
              <w:rPr>
                <w:rFonts w:ascii="Times New Roman" w:eastAsia="Times New Roman" w:hAnsi="Times New Roman" w:cs="Times New Roman"/>
                <w:b/>
                <w:bCs/>
                <w:sz w:val="20"/>
              </w:rPr>
              <w:br/>
              <w:t xml:space="preserve">CLINICAL IMPLICATIONS: ABPA most commonly occurs in patients with pre-existing bronchial asthma, a high index of suspicion </w:t>
            </w:r>
            <w:proofErr w:type="gramStart"/>
            <w:r w:rsidRPr="00B631B1">
              <w:rPr>
                <w:rFonts w:ascii="Times New Roman" w:eastAsia="Times New Roman" w:hAnsi="Times New Roman" w:cs="Times New Roman"/>
                <w:b/>
                <w:bCs/>
                <w:sz w:val="20"/>
              </w:rPr>
              <w:t>should  be</w:t>
            </w:r>
            <w:proofErr w:type="gramEnd"/>
            <w:r w:rsidRPr="00B631B1">
              <w:rPr>
                <w:rFonts w:ascii="Times New Roman" w:eastAsia="Times New Roman" w:hAnsi="Times New Roman" w:cs="Times New Roman"/>
                <w:b/>
                <w:bCs/>
                <w:sz w:val="20"/>
              </w:rPr>
              <w:t xml:space="preserve"> maintained in the absence of asthma. ABPA without clinical asthma can and does pose diagnostic difficulties as in our case. Thus ABPA should be kept as a diagnostic possibility in patients with radiographic abnormalities and peripheral </w:t>
            </w:r>
            <w:proofErr w:type="spellStart"/>
            <w:r w:rsidRPr="00B631B1">
              <w:rPr>
                <w:rFonts w:ascii="Times New Roman" w:eastAsia="Times New Roman" w:hAnsi="Times New Roman" w:cs="Times New Roman"/>
                <w:b/>
                <w:bCs/>
                <w:sz w:val="20"/>
              </w:rPr>
              <w:t>eosinophilia</w:t>
            </w:r>
            <w:proofErr w:type="spellEnd"/>
            <w:r w:rsidRPr="00B631B1">
              <w:rPr>
                <w:rFonts w:ascii="Times New Roman" w:eastAsia="Times New Roman" w:hAnsi="Times New Roman" w:cs="Times New Roman"/>
                <w:b/>
                <w:bCs/>
                <w:sz w:val="20"/>
              </w:rPr>
              <w:t xml:space="preserve"> but no history or symptoms related to bronchial asthma. </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Training Program Dates:</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Grant Identification Information:</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Permission to Record:</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IRB Approval:</w:t>
            </w:r>
          </w:p>
        </w:tc>
      </w:tr>
      <w:tr w:rsidR="00B631B1" w:rsidRPr="00B631B1" w:rsidTr="00B631B1">
        <w:tc>
          <w:tcPr>
            <w:tcW w:w="9675" w:type="dxa"/>
            <w:shd w:val="clear" w:color="auto" w:fill="FFFFFF"/>
            <w:vAlign w:val="center"/>
            <w:hideMark/>
          </w:tcPr>
          <w:p w:rsidR="00B631B1" w:rsidRPr="00B631B1" w:rsidRDefault="00B631B1" w:rsidP="00B631B1">
            <w:pPr>
              <w:spacing w:after="0" w:line="240" w:lineRule="auto"/>
              <w:rPr>
                <w:rFonts w:ascii="Times New Roman" w:eastAsia="Times New Roman" w:hAnsi="Times New Roman" w:cs="Times New Roman"/>
                <w:b/>
                <w:bCs/>
                <w:sz w:val="20"/>
              </w:rPr>
            </w:pPr>
            <w:r w:rsidRPr="00B631B1">
              <w:rPr>
                <w:rFonts w:ascii="Times New Roman" w:eastAsia="Times New Roman" w:hAnsi="Times New Roman" w:cs="Times New Roman"/>
                <w:b/>
                <w:bCs/>
                <w:sz w:val="20"/>
              </w:rPr>
              <w:t>SUBMISSION ROLE: Abstract</w:t>
            </w:r>
          </w:p>
        </w:tc>
      </w:tr>
    </w:tbl>
    <w:p w:rsidR="00A56437" w:rsidRDefault="00A56437"/>
    <w:p w:rsidR="00B631B1" w:rsidRDefault="00B631B1"/>
    <w:p w:rsidR="00B631B1" w:rsidRDefault="00B631B1"/>
    <w:p w:rsidR="00B631B1" w:rsidRDefault="00B631B1"/>
    <w:p w:rsidR="00B631B1" w:rsidRDefault="00B631B1"/>
    <w:tbl>
      <w:tblPr>
        <w:tblW w:w="9600" w:type="dxa"/>
        <w:shd w:val="clear" w:color="auto" w:fill="FFFFFF"/>
        <w:tblCellMar>
          <w:top w:w="15" w:type="dxa"/>
          <w:left w:w="15" w:type="dxa"/>
          <w:bottom w:w="15" w:type="dxa"/>
          <w:right w:w="15" w:type="dxa"/>
        </w:tblCellMar>
        <w:tblLook w:val="04A0"/>
      </w:tblPr>
      <w:tblGrid>
        <w:gridCol w:w="9600"/>
      </w:tblGrid>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lastRenderedPageBreak/>
              <w:t>CONTROL ID: </w:t>
            </w:r>
            <w:r w:rsidRPr="00B631B1">
              <w:rPr>
                <w:rFonts w:ascii="Arial" w:eastAsia="Times New Roman" w:hAnsi="Arial" w:cs="Arial"/>
                <w:color w:val="606060"/>
                <w:sz w:val="20"/>
              </w:rPr>
              <w:t>1989352</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PRESENTATION TYPE: </w:t>
            </w:r>
            <w:r w:rsidRPr="00B631B1">
              <w:rPr>
                <w:rFonts w:ascii="Arial" w:eastAsia="Times New Roman" w:hAnsi="Arial" w:cs="Arial"/>
                <w:color w:val="606060"/>
                <w:sz w:val="20"/>
              </w:rPr>
              <w:t>Poster</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CURRENT CATEGORY: </w:t>
            </w:r>
            <w:r w:rsidRPr="00B631B1">
              <w:rPr>
                <w:rFonts w:ascii="Arial" w:eastAsia="Times New Roman" w:hAnsi="Arial" w:cs="Arial"/>
                <w:color w:val="606060"/>
                <w:sz w:val="20"/>
              </w:rPr>
              <w:t>Infectious Diseases</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 xml:space="preserve">TITLE: Pulmonary </w:t>
            </w:r>
            <w:proofErr w:type="spellStart"/>
            <w:r w:rsidRPr="00B631B1">
              <w:rPr>
                <w:rFonts w:ascii="Arial" w:eastAsia="Times New Roman" w:hAnsi="Arial" w:cs="Arial"/>
                <w:b/>
                <w:bCs/>
                <w:color w:val="606060"/>
                <w:sz w:val="20"/>
              </w:rPr>
              <w:t>Nocardiasisis</w:t>
            </w:r>
            <w:proofErr w:type="spellEnd"/>
            <w:r w:rsidRPr="00B631B1">
              <w:rPr>
                <w:rFonts w:ascii="Arial" w:eastAsia="Times New Roman" w:hAnsi="Arial" w:cs="Arial"/>
                <w:b/>
                <w:bCs/>
                <w:color w:val="606060"/>
                <w:sz w:val="20"/>
              </w:rPr>
              <w:t xml:space="preserve"> in </w:t>
            </w:r>
            <w:proofErr w:type="spellStart"/>
            <w:r w:rsidRPr="00B631B1">
              <w:rPr>
                <w:rFonts w:ascii="Arial" w:eastAsia="Times New Roman" w:hAnsi="Arial" w:cs="Arial"/>
                <w:b/>
                <w:bCs/>
                <w:color w:val="606060"/>
                <w:sz w:val="20"/>
              </w:rPr>
              <w:t>immunocompetetent</w:t>
            </w:r>
            <w:proofErr w:type="spellEnd"/>
            <w:r w:rsidRPr="00B631B1">
              <w:rPr>
                <w:rFonts w:ascii="Arial" w:eastAsia="Times New Roman" w:hAnsi="Arial" w:cs="Arial"/>
                <w:b/>
                <w:bCs/>
                <w:color w:val="606060"/>
                <w:sz w:val="20"/>
              </w:rPr>
              <w:t xml:space="preserve"> host : Unusual Response</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AUTHORS (FIRST NAME, LAST NAME): </w:t>
            </w:r>
            <w:proofErr w:type="spellStart"/>
            <w:r w:rsidRPr="00B631B1">
              <w:rPr>
                <w:rFonts w:ascii="Arial" w:eastAsia="Times New Roman" w:hAnsi="Arial" w:cs="Arial"/>
                <w:color w:val="606060"/>
                <w:sz w:val="20"/>
                <w:u w:val="single"/>
              </w:rPr>
              <w:t>Saurabh</w:t>
            </w:r>
            <w:proofErr w:type="spellEnd"/>
            <w:r w:rsidRPr="00B631B1">
              <w:rPr>
                <w:rFonts w:ascii="Arial" w:eastAsia="Times New Roman" w:hAnsi="Arial" w:cs="Arial"/>
                <w:color w:val="606060"/>
                <w:sz w:val="20"/>
                <w:u w:val="single"/>
              </w:rPr>
              <w:t xml:space="preserve"> Kansal</w:t>
            </w:r>
            <w:r w:rsidRPr="00B631B1">
              <w:rPr>
                <w:rFonts w:ascii="Arial" w:eastAsia="Times New Roman" w:hAnsi="Arial" w:cs="Arial"/>
                <w:color w:val="606060"/>
                <w:sz w:val="15"/>
                <w:vertAlign w:val="superscript"/>
              </w:rPr>
              <w:t>2</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Amrit</w:t>
            </w:r>
            <w:proofErr w:type="spellEnd"/>
            <w:r w:rsidRPr="00B631B1">
              <w:rPr>
                <w:rFonts w:ascii="Arial" w:eastAsia="Times New Roman" w:hAnsi="Arial" w:cs="Arial"/>
                <w:color w:val="606060"/>
                <w:sz w:val="20"/>
              </w:rPr>
              <w:t xml:space="preserve"> Pal Kansal</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Gopal</w:t>
            </w:r>
            <w:proofErr w:type="spellEnd"/>
            <w:r w:rsidRPr="00B631B1">
              <w:rPr>
                <w:rFonts w:ascii="Arial" w:eastAsia="Times New Roman" w:hAnsi="Arial" w:cs="Arial"/>
                <w:color w:val="606060"/>
                <w:sz w:val="20"/>
              </w:rPr>
              <w:t xml:space="preserve"> Chawla</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Kamal</w:t>
            </w:r>
            <w:proofErr w:type="spellEnd"/>
            <w:r w:rsidRPr="00B631B1">
              <w:rPr>
                <w:rFonts w:ascii="Arial" w:eastAsia="Times New Roman" w:hAnsi="Arial" w:cs="Arial"/>
                <w:color w:val="606060"/>
                <w:sz w:val="20"/>
              </w:rPr>
              <w:t xml:space="preserve"> Deep</w:t>
            </w:r>
            <w:r w:rsidRPr="00B631B1">
              <w:rPr>
                <w:rFonts w:ascii="Arial" w:eastAsia="Times New Roman" w:hAnsi="Arial" w:cs="Arial"/>
                <w:color w:val="606060"/>
                <w:sz w:val="15"/>
                <w:vertAlign w:val="superscript"/>
              </w:rPr>
              <w:t>1</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INSTITUTIONS (ALL): </w:t>
            </w:r>
            <w:r w:rsidRPr="00B631B1">
              <w:rPr>
                <w:rFonts w:ascii="Arial" w:eastAsia="Times New Roman" w:hAnsi="Arial" w:cs="Arial"/>
                <w:color w:val="606060"/>
                <w:sz w:val="20"/>
              </w:rPr>
              <w:t xml:space="preserve">1. Government Medical </w:t>
            </w:r>
            <w:proofErr w:type="gramStart"/>
            <w:r w:rsidRPr="00B631B1">
              <w:rPr>
                <w:rFonts w:ascii="Arial" w:eastAsia="Times New Roman" w:hAnsi="Arial" w:cs="Arial"/>
                <w:color w:val="606060"/>
                <w:sz w:val="20"/>
              </w:rPr>
              <w:t>College ,</w:t>
            </w:r>
            <w:proofErr w:type="gramEnd"/>
            <w:r w:rsidRPr="00B631B1">
              <w:rPr>
                <w:rFonts w:ascii="Arial" w:eastAsia="Times New Roman" w:hAnsi="Arial" w:cs="Arial"/>
                <w:color w:val="606060"/>
                <w:sz w:val="20"/>
              </w:rPr>
              <w:t xml:space="preserve"> Patiala, India. </w:t>
            </w:r>
            <w:r w:rsidRPr="00B631B1">
              <w:rPr>
                <w:rFonts w:ascii="Arial" w:eastAsia="Times New Roman" w:hAnsi="Arial" w:cs="Arial"/>
                <w:color w:val="606060"/>
                <w:sz w:val="20"/>
                <w:szCs w:val="20"/>
              </w:rPr>
              <w:br/>
            </w:r>
            <w:r w:rsidRPr="00B631B1">
              <w:rPr>
                <w:rFonts w:ascii="Arial" w:eastAsia="Times New Roman" w:hAnsi="Arial" w:cs="Arial"/>
                <w:color w:val="606060"/>
                <w:sz w:val="20"/>
              </w:rPr>
              <w:t xml:space="preserve">2. </w:t>
            </w:r>
            <w:proofErr w:type="spellStart"/>
            <w:r w:rsidRPr="00B631B1">
              <w:rPr>
                <w:rFonts w:ascii="Arial" w:eastAsia="Times New Roman" w:hAnsi="Arial" w:cs="Arial"/>
                <w:color w:val="606060"/>
                <w:sz w:val="20"/>
              </w:rPr>
              <w:t>Amar</w:t>
            </w:r>
            <w:proofErr w:type="spellEnd"/>
            <w:r w:rsidRPr="00B631B1">
              <w:rPr>
                <w:rFonts w:ascii="Arial" w:eastAsia="Times New Roman" w:hAnsi="Arial" w:cs="Arial"/>
                <w:color w:val="606060"/>
                <w:sz w:val="20"/>
              </w:rPr>
              <w:t xml:space="preserve"> Hospital, Patiala, India. </w:t>
            </w:r>
          </w:p>
        </w:tc>
      </w:tr>
      <w:tr w:rsidR="00B631B1" w:rsidRPr="00B631B1" w:rsidTr="00B631B1">
        <w:tc>
          <w:tcPr>
            <w:tcW w:w="0" w:type="auto"/>
            <w:shd w:val="clear" w:color="auto" w:fill="FFFFFF"/>
            <w:vAlign w:val="center"/>
            <w:hideMark/>
          </w:tcPr>
          <w:p w:rsidR="00B631B1" w:rsidRPr="00B631B1" w:rsidRDefault="00B631B1" w:rsidP="00B631B1">
            <w:pPr>
              <w:spacing w:after="24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ABSTRACT BODY: </w:t>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INTRODUCTION: </w:t>
            </w:r>
            <w:r w:rsidRPr="00B631B1">
              <w:rPr>
                <w:rFonts w:ascii="Arial" w:eastAsia="Times New Roman" w:hAnsi="Arial" w:cs="Arial"/>
                <w:color w:val="606060"/>
                <w:sz w:val="20"/>
              </w:rPr>
              <w:t xml:space="preserve">Pulmonary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(PN) is an infrequent and severe infection due to </w:t>
            </w:r>
            <w:proofErr w:type="spellStart"/>
            <w:r w:rsidRPr="00B631B1">
              <w:rPr>
                <w:rFonts w:ascii="Arial" w:eastAsia="Times New Roman" w:hAnsi="Arial" w:cs="Arial"/>
                <w:i/>
                <w:iCs/>
                <w:color w:val="606060"/>
                <w:sz w:val="20"/>
              </w:rPr>
              <w:t>Nocardia</w:t>
            </w:r>
            <w:proofErr w:type="spellEnd"/>
            <w:r w:rsidRPr="00B631B1">
              <w:rPr>
                <w:rFonts w:ascii="Arial" w:eastAsia="Times New Roman" w:hAnsi="Arial" w:cs="Arial"/>
                <w:i/>
                <w:iCs/>
                <w:color w:val="606060"/>
                <w:sz w:val="20"/>
              </w:rPr>
              <w:t> </w:t>
            </w:r>
            <w:r w:rsidRPr="00B631B1">
              <w:rPr>
                <w:rFonts w:ascii="Arial" w:eastAsia="Times New Roman" w:hAnsi="Arial" w:cs="Arial"/>
                <w:color w:val="606060"/>
                <w:sz w:val="20"/>
              </w:rPr>
              <w:t>spp., microorganisms that may behave both as opportunists and as primary pathogens</w:t>
            </w:r>
            <w:r w:rsidRPr="00B631B1">
              <w:rPr>
                <w:rFonts w:ascii="Arial" w:eastAsia="Times New Roman" w:hAnsi="Arial" w:cs="Arial"/>
                <w:b/>
                <w:bCs/>
                <w:color w:val="606060"/>
                <w:sz w:val="20"/>
              </w:rPr>
              <w:t>.</w:t>
            </w:r>
            <w:r w:rsidRPr="00B631B1">
              <w:rPr>
                <w:rFonts w:ascii="Arial" w:eastAsia="Times New Roman" w:hAnsi="Arial" w:cs="Arial"/>
                <w:color w:val="606060"/>
                <w:sz w:val="20"/>
              </w:rPr>
              <w:t xml:space="preserve"> The risk of pulmonary or disseminated disease is more in persons with deficient cell mediated </w:t>
            </w:r>
            <w:proofErr w:type="spellStart"/>
            <w:r w:rsidRPr="00B631B1">
              <w:rPr>
                <w:rFonts w:ascii="Arial" w:eastAsia="Times New Roman" w:hAnsi="Arial" w:cs="Arial"/>
                <w:color w:val="606060"/>
                <w:sz w:val="20"/>
              </w:rPr>
              <w:t>immunity.Pleural</w:t>
            </w:r>
            <w:proofErr w:type="spellEnd"/>
            <w:r w:rsidRPr="00B631B1">
              <w:rPr>
                <w:rFonts w:ascii="Arial" w:eastAsia="Times New Roman" w:hAnsi="Arial" w:cs="Arial"/>
                <w:color w:val="606060"/>
                <w:sz w:val="20"/>
              </w:rPr>
              <w:t xml:space="preserve"> involvement is common in pulmonary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and was detected in 36% of the cases using computed tomography of </w:t>
            </w:r>
            <w:proofErr w:type="spellStart"/>
            <w:r w:rsidRPr="00B631B1">
              <w:rPr>
                <w:rFonts w:ascii="Arial" w:eastAsia="Times New Roman" w:hAnsi="Arial" w:cs="Arial"/>
                <w:color w:val="606060"/>
                <w:sz w:val="20"/>
              </w:rPr>
              <w:t>chest.Pleural</w:t>
            </w:r>
            <w:proofErr w:type="spellEnd"/>
            <w:r w:rsidRPr="00B631B1">
              <w:rPr>
                <w:rFonts w:ascii="Arial" w:eastAsia="Times New Roman" w:hAnsi="Arial" w:cs="Arial"/>
                <w:color w:val="606060"/>
                <w:sz w:val="20"/>
              </w:rPr>
              <w:t xml:space="preserve"> involvement in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is rarely documented in </w:t>
            </w:r>
            <w:proofErr w:type="spellStart"/>
            <w:r w:rsidRPr="00B631B1">
              <w:rPr>
                <w:rFonts w:ascii="Arial" w:eastAsia="Times New Roman" w:hAnsi="Arial" w:cs="Arial"/>
                <w:color w:val="606060"/>
                <w:sz w:val="20"/>
              </w:rPr>
              <w:t>India.Diagnosis</w:t>
            </w:r>
            <w:proofErr w:type="spellEnd"/>
            <w:r w:rsidRPr="00B631B1">
              <w:rPr>
                <w:rFonts w:ascii="Arial" w:eastAsia="Times New Roman" w:hAnsi="Arial" w:cs="Arial"/>
                <w:color w:val="606060"/>
                <w:sz w:val="20"/>
              </w:rPr>
              <w:t xml:space="preserve"> is extremely difficult because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is not well known by clinicians and the culture of </w:t>
            </w:r>
            <w:proofErr w:type="spellStart"/>
            <w:r w:rsidRPr="00B631B1">
              <w:rPr>
                <w:rFonts w:ascii="Arial" w:eastAsia="Times New Roman" w:hAnsi="Arial" w:cs="Arial"/>
                <w:i/>
                <w:iCs/>
                <w:color w:val="606060"/>
                <w:sz w:val="20"/>
              </w:rPr>
              <w:t>Nocardia</w:t>
            </w:r>
            <w:proofErr w:type="spellEnd"/>
            <w:r w:rsidRPr="00B631B1">
              <w:rPr>
                <w:rFonts w:ascii="Arial" w:eastAsia="Times New Roman" w:hAnsi="Arial" w:cs="Arial"/>
                <w:color w:val="606060"/>
                <w:sz w:val="20"/>
              </w:rPr>
              <w:t> is not easy (it is important to inform biologists that </w:t>
            </w:r>
            <w:proofErr w:type="spellStart"/>
            <w:r w:rsidRPr="00B631B1">
              <w:rPr>
                <w:rFonts w:ascii="Arial" w:eastAsia="Times New Roman" w:hAnsi="Arial" w:cs="Arial"/>
                <w:i/>
                <w:iCs/>
                <w:color w:val="606060"/>
                <w:sz w:val="20"/>
              </w:rPr>
              <w:t>Nocardia</w:t>
            </w:r>
            <w:proofErr w:type="spellEnd"/>
            <w:r w:rsidRPr="00B631B1">
              <w:rPr>
                <w:rFonts w:ascii="Arial" w:eastAsia="Times New Roman" w:hAnsi="Arial" w:cs="Arial"/>
                <w:color w:val="606060"/>
                <w:sz w:val="20"/>
              </w:rPr>
              <w:t> should be checked for). Dissemination of the bacteria is also possible and worsens the prognosis. </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CASE PRESENTATION: </w:t>
            </w:r>
            <w:r w:rsidRPr="00B631B1">
              <w:rPr>
                <w:rFonts w:ascii="Arial" w:eastAsia="Times New Roman" w:hAnsi="Arial" w:cs="Arial"/>
                <w:color w:val="606060"/>
                <w:sz w:val="20"/>
              </w:rPr>
              <w:t xml:space="preserve">A 38 year old </w:t>
            </w:r>
            <w:proofErr w:type="spellStart"/>
            <w:r w:rsidRPr="00B631B1">
              <w:rPr>
                <w:rFonts w:ascii="Arial" w:eastAsia="Times New Roman" w:hAnsi="Arial" w:cs="Arial"/>
                <w:color w:val="606060"/>
                <w:sz w:val="20"/>
              </w:rPr>
              <w:t>labourer</w:t>
            </w:r>
            <w:proofErr w:type="spellEnd"/>
            <w:r w:rsidRPr="00B631B1">
              <w:rPr>
                <w:rFonts w:ascii="Arial" w:eastAsia="Times New Roman" w:hAnsi="Arial" w:cs="Arial"/>
                <w:color w:val="606060"/>
                <w:sz w:val="20"/>
              </w:rPr>
              <w:t xml:space="preserve"> presented with chief complaints of progressive breathlessness which increased from grade I to grade III over a period of one month, chest pain and mild dry cough for last 10 days. CXR revealed homogenous opacity left side pushing </w:t>
            </w:r>
            <w:proofErr w:type="spellStart"/>
            <w:r w:rsidRPr="00B631B1">
              <w:rPr>
                <w:rFonts w:ascii="Arial" w:eastAsia="Times New Roman" w:hAnsi="Arial" w:cs="Arial"/>
                <w:color w:val="606060"/>
                <w:sz w:val="20"/>
              </w:rPr>
              <w:t>mediastinal</w:t>
            </w:r>
            <w:proofErr w:type="spellEnd"/>
            <w:r w:rsidRPr="00B631B1">
              <w:rPr>
                <w:rFonts w:ascii="Arial" w:eastAsia="Times New Roman" w:hAnsi="Arial" w:cs="Arial"/>
                <w:color w:val="606060"/>
                <w:sz w:val="20"/>
              </w:rPr>
              <w:t xml:space="preserve"> structures to the other side. CECT chest showed left sided massive effusion with complete collapse of </w:t>
            </w:r>
            <w:proofErr w:type="spellStart"/>
            <w:r w:rsidRPr="00B631B1">
              <w:rPr>
                <w:rFonts w:ascii="Arial" w:eastAsia="Times New Roman" w:hAnsi="Arial" w:cs="Arial"/>
                <w:color w:val="606060"/>
                <w:sz w:val="20"/>
              </w:rPr>
              <w:t>ipsilateral</w:t>
            </w:r>
            <w:proofErr w:type="spellEnd"/>
            <w:r w:rsidRPr="00B631B1">
              <w:rPr>
                <w:rFonts w:ascii="Arial" w:eastAsia="Times New Roman" w:hAnsi="Arial" w:cs="Arial"/>
                <w:color w:val="606060"/>
                <w:sz w:val="20"/>
              </w:rPr>
              <w:t xml:space="preserve"> lung along with </w:t>
            </w:r>
            <w:proofErr w:type="spellStart"/>
            <w:r w:rsidRPr="00B631B1">
              <w:rPr>
                <w:rFonts w:ascii="Arial" w:eastAsia="Times New Roman" w:hAnsi="Arial" w:cs="Arial"/>
                <w:color w:val="606060"/>
                <w:sz w:val="20"/>
              </w:rPr>
              <w:t>mediastinal</w:t>
            </w:r>
            <w:proofErr w:type="spellEnd"/>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lymphadenopathy</w:t>
            </w:r>
            <w:proofErr w:type="spellEnd"/>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Intercostal</w:t>
            </w:r>
            <w:proofErr w:type="spellEnd"/>
            <w:r w:rsidRPr="00B631B1">
              <w:rPr>
                <w:rFonts w:ascii="Arial" w:eastAsia="Times New Roman" w:hAnsi="Arial" w:cs="Arial"/>
                <w:color w:val="606060"/>
                <w:sz w:val="20"/>
              </w:rPr>
              <w:t xml:space="preserve"> chest tube drainage was done and around 6 liters of fluid drained over a period of 6 days. The patient was non reactive to HIV, non-diabetic and was not on any other medication and there was no other finding suggestive of </w:t>
            </w:r>
            <w:proofErr w:type="spellStart"/>
            <w:r w:rsidRPr="00B631B1">
              <w:rPr>
                <w:rFonts w:ascii="Arial" w:eastAsia="Times New Roman" w:hAnsi="Arial" w:cs="Arial"/>
                <w:color w:val="606060"/>
                <w:sz w:val="20"/>
              </w:rPr>
              <w:t>immunosupression</w:t>
            </w:r>
            <w:proofErr w:type="spellEnd"/>
            <w:r w:rsidRPr="00B631B1">
              <w:rPr>
                <w:rFonts w:ascii="Arial" w:eastAsia="Times New Roman" w:hAnsi="Arial" w:cs="Arial"/>
                <w:color w:val="606060"/>
                <w:sz w:val="20"/>
              </w:rPr>
              <w:t xml:space="preserve">. LBC(liquid based cytology) and MGG(May </w:t>
            </w:r>
            <w:proofErr w:type="spellStart"/>
            <w:r w:rsidRPr="00B631B1">
              <w:rPr>
                <w:rFonts w:ascii="Arial" w:eastAsia="Times New Roman" w:hAnsi="Arial" w:cs="Arial"/>
                <w:color w:val="606060"/>
                <w:sz w:val="20"/>
              </w:rPr>
              <w:t>Gruenwald</w:t>
            </w:r>
            <w:proofErr w:type="spellEnd"/>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giemsa</w:t>
            </w:r>
            <w:proofErr w:type="spellEnd"/>
            <w:r w:rsidRPr="00B631B1">
              <w:rPr>
                <w:rFonts w:ascii="Arial" w:eastAsia="Times New Roman" w:hAnsi="Arial" w:cs="Arial"/>
                <w:color w:val="606060"/>
                <w:sz w:val="20"/>
              </w:rPr>
              <w:t xml:space="preserve">) smear of pleural fluid showed features those of pleural effusion due to </w:t>
            </w:r>
            <w:proofErr w:type="spellStart"/>
            <w:r w:rsidRPr="00B631B1">
              <w:rPr>
                <w:rFonts w:ascii="Arial" w:eastAsia="Times New Roman" w:hAnsi="Arial" w:cs="Arial"/>
                <w:color w:val="606060"/>
                <w:sz w:val="20"/>
              </w:rPr>
              <w:t>nocardiosis.The</w:t>
            </w:r>
            <w:proofErr w:type="spellEnd"/>
            <w:r w:rsidRPr="00B631B1">
              <w:rPr>
                <w:rFonts w:ascii="Arial" w:eastAsia="Times New Roman" w:hAnsi="Arial" w:cs="Arial"/>
                <w:color w:val="606060"/>
                <w:sz w:val="20"/>
              </w:rPr>
              <w:t xml:space="preserve"> pleural fluid grew </w:t>
            </w:r>
            <w:proofErr w:type="spellStart"/>
            <w:r w:rsidRPr="00B631B1">
              <w:rPr>
                <w:rFonts w:ascii="Arial" w:eastAsia="Times New Roman" w:hAnsi="Arial" w:cs="Arial"/>
                <w:i/>
                <w:iCs/>
                <w:color w:val="606060"/>
                <w:sz w:val="20"/>
              </w:rPr>
              <w:t>Nocardia</w:t>
            </w:r>
            <w:proofErr w:type="spellEnd"/>
            <w:r w:rsidRPr="00B631B1">
              <w:rPr>
                <w:rFonts w:ascii="Arial" w:eastAsia="Times New Roman" w:hAnsi="Arial" w:cs="Arial"/>
                <w:i/>
                <w:iCs/>
                <w:color w:val="606060"/>
                <w:sz w:val="20"/>
              </w:rPr>
              <w:t> </w:t>
            </w:r>
            <w:r w:rsidRPr="00B631B1">
              <w:rPr>
                <w:rFonts w:ascii="Arial" w:eastAsia="Times New Roman" w:hAnsi="Arial" w:cs="Arial"/>
                <w:color w:val="606060"/>
                <w:sz w:val="20"/>
              </w:rPr>
              <w:t xml:space="preserve">after 2weeks of culture on </w:t>
            </w:r>
            <w:proofErr w:type="spellStart"/>
            <w:r w:rsidRPr="00B631B1">
              <w:rPr>
                <w:rFonts w:ascii="Arial" w:eastAsia="Times New Roman" w:hAnsi="Arial" w:cs="Arial"/>
                <w:color w:val="606060"/>
                <w:sz w:val="20"/>
              </w:rPr>
              <w:t>Sabourauds</w:t>
            </w:r>
            <w:proofErr w:type="spellEnd"/>
            <w:r w:rsidRPr="00B631B1">
              <w:rPr>
                <w:rFonts w:ascii="Arial" w:eastAsia="Times New Roman" w:hAnsi="Arial" w:cs="Arial"/>
                <w:color w:val="606060"/>
                <w:sz w:val="20"/>
              </w:rPr>
              <w:t xml:space="preserve"> dextrose agar at 37 °C. Patient started on </w:t>
            </w:r>
            <w:proofErr w:type="spellStart"/>
            <w:r w:rsidRPr="00B631B1">
              <w:rPr>
                <w:rFonts w:ascii="Arial" w:eastAsia="Times New Roman" w:hAnsi="Arial" w:cs="Arial"/>
                <w:color w:val="606060"/>
                <w:sz w:val="20"/>
              </w:rPr>
              <w:t>trimethoprim-sulfamethaxazole</w:t>
            </w:r>
            <w:proofErr w:type="spellEnd"/>
            <w:r w:rsidRPr="00B631B1">
              <w:rPr>
                <w:rFonts w:ascii="Arial" w:eastAsia="Times New Roman" w:hAnsi="Arial" w:cs="Arial"/>
                <w:color w:val="606060"/>
                <w:sz w:val="20"/>
              </w:rPr>
              <w:t xml:space="preserve"> and oral steroids. The patient responded well to treatment.</w:t>
            </w:r>
            <w:r w:rsidRPr="00B631B1">
              <w:rPr>
                <w:rFonts w:ascii="Arial" w:eastAsia="Times New Roman" w:hAnsi="Arial" w:cs="Arial"/>
                <w:color w:val="606060"/>
                <w:sz w:val="20"/>
                <w:szCs w:val="20"/>
              </w:rPr>
              <w:br/>
            </w:r>
            <w:r w:rsidRPr="00B631B1">
              <w:rPr>
                <w:rFonts w:ascii="Arial" w:eastAsia="Times New Roman" w:hAnsi="Arial" w:cs="Arial"/>
                <w:color w:val="606060"/>
                <w:sz w:val="20"/>
              </w:rPr>
              <w:t> </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DISCUSSION: </w:t>
            </w:r>
            <w:proofErr w:type="spellStart"/>
            <w:proofErr w:type="gram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is</w:t>
            </w:r>
            <w:proofErr w:type="gramEnd"/>
            <w:r w:rsidRPr="00B631B1">
              <w:rPr>
                <w:rFonts w:ascii="Arial" w:eastAsia="Times New Roman" w:hAnsi="Arial" w:cs="Arial"/>
                <w:color w:val="606060"/>
                <w:sz w:val="20"/>
              </w:rPr>
              <w:t xml:space="preserve"> an acute, sub-acute or chronic infectious disease that occurs in </w:t>
            </w:r>
            <w:proofErr w:type="spellStart"/>
            <w:r w:rsidRPr="00B631B1">
              <w:rPr>
                <w:rFonts w:ascii="Arial" w:eastAsia="Times New Roman" w:hAnsi="Arial" w:cs="Arial"/>
                <w:color w:val="606060"/>
                <w:sz w:val="20"/>
              </w:rPr>
              <w:t>cutaneous</w:t>
            </w:r>
            <w:proofErr w:type="spellEnd"/>
            <w:r w:rsidRPr="00B631B1">
              <w:rPr>
                <w:rFonts w:ascii="Arial" w:eastAsia="Times New Roman" w:hAnsi="Arial" w:cs="Arial"/>
                <w:color w:val="606060"/>
                <w:sz w:val="20"/>
              </w:rPr>
              <w:t xml:space="preserve">, pulmonary and disseminated forms. Pulmonary </w:t>
            </w:r>
            <w:proofErr w:type="spellStart"/>
            <w:r w:rsidRPr="00B631B1">
              <w:rPr>
                <w:rFonts w:ascii="Arial" w:eastAsia="Times New Roman" w:hAnsi="Arial" w:cs="Arial"/>
                <w:color w:val="606060"/>
                <w:sz w:val="20"/>
              </w:rPr>
              <w:t>nocardiasis</w:t>
            </w:r>
            <w:proofErr w:type="spellEnd"/>
            <w:r w:rsidRPr="00B631B1">
              <w:rPr>
                <w:rFonts w:ascii="Arial" w:eastAsia="Times New Roman" w:hAnsi="Arial" w:cs="Arial"/>
                <w:color w:val="606060"/>
                <w:sz w:val="20"/>
              </w:rPr>
              <w:t xml:space="preserve"> is usually in form of </w:t>
            </w:r>
            <w:proofErr w:type="spellStart"/>
            <w:r w:rsidRPr="00B631B1">
              <w:rPr>
                <w:rFonts w:ascii="Arial" w:eastAsia="Times New Roman" w:hAnsi="Arial" w:cs="Arial"/>
                <w:color w:val="606060"/>
                <w:sz w:val="20"/>
              </w:rPr>
              <w:t>pneumonitis</w:t>
            </w:r>
            <w:proofErr w:type="spellEnd"/>
            <w:r w:rsidRPr="00B631B1">
              <w:rPr>
                <w:rFonts w:ascii="Arial" w:eastAsia="Times New Roman" w:hAnsi="Arial" w:cs="Arial"/>
                <w:color w:val="606060"/>
                <w:sz w:val="20"/>
              </w:rPr>
              <w:t xml:space="preserve"> and is mostly seen in </w:t>
            </w:r>
            <w:proofErr w:type="spellStart"/>
            <w:r w:rsidRPr="00B631B1">
              <w:rPr>
                <w:rFonts w:ascii="Arial" w:eastAsia="Times New Roman" w:hAnsi="Arial" w:cs="Arial"/>
                <w:color w:val="606060"/>
                <w:sz w:val="20"/>
              </w:rPr>
              <w:t>immunocompromised</w:t>
            </w:r>
            <w:proofErr w:type="spellEnd"/>
            <w:r w:rsidRPr="00B631B1">
              <w:rPr>
                <w:rFonts w:ascii="Arial" w:eastAsia="Times New Roman" w:hAnsi="Arial" w:cs="Arial"/>
                <w:color w:val="606060"/>
                <w:sz w:val="20"/>
              </w:rPr>
              <w:t xml:space="preserve"> patients. Pulmonary </w:t>
            </w:r>
            <w:proofErr w:type="spellStart"/>
            <w:r w:rsidRPr="00B631B1">
              <w:rPr>
                <w:rFonts w:ascii="Arial" w:eastAsia="Times New Roman" w:hAnsi="Arial" w:cs="Arial"/>
                <w:color w:val="606060"/>
                <w:sz w:val="20"/>
              </w:rPr>
              <w:t>nocardiasis</w:t>
            </w:r>
            <w:proofErr w:type="spellEnd"/>
            <w:r w:rsidRPr="00B631B1">
              <w:rPr>
                <w:rFonts w:ascii="Arial" w:eastAsia="Times New Roman" w:hAnsi="Arial" w:cs="Arial"/>
                <w:color w:val="606060"/>
                <w:sz w:val="20"/>
              </w:rPr>
              <w:t xml:space="preserve"> in form of massive unilateral pleural effusion in </w:t>
            </w:r>
            <w:proofErr w:type="spellStart"/>
            <w:r w:rsidRPr="00B631B1">
              <w:rPr>
                <w:rFonts w:ascii="Arial" w:eastAsia="Times New Roman" w:hAnsi="Arial" w:cs="Arial"/>
                <w:color w:val="606060"/>
                <w:sz w:val="20"/>
              </w:rPr>
              <w:t>immunocompetant</w:t>
            </w:r>
            <w:proofErr w:type="spellEnd"/>
            <w:r w:rsidRPr="00B631B1">
              <w:rPr>
                <w:rFonts w:ascii="Arial" w:eastAsia="Times New Roman" w:hAnsi="Arial" w:cs="Arial"/>
                <w:color w:val="606060"/>
                <w:sz w:val="20"/>
              </w:rPr>
              <w:t xml:space="preserve"> host without underlying </w:t>
            </w:r>
            <w:proofErr w:type="spellStart"/>
            <w:r w:rsidRPr="00B631B1">
              <w:rPr>
                <w:rFonts w:ascii="Arial" w:eastAsia="Times New Roman" w:hAnsi="Arial" w:cs="Arial"/>
                <w:color w:val="606060"/>
                <w:sz w:val="20"/>
              </w:rPr>
              <w:t>pneumonitis</w:t>
            </w:r>
            <w:proofErr w:type="spellEnd"/>
            <w:r w:rsidRPr="00B631B1">
              <w:rPr>
                <w:rFonts w:ascii="Arial" w:eastAsia="Times New Roman" w:hAnsi="Arial" w:cs="Arial"/>
                <w:color w:val="606060"/>
                <w:sz w:val="20"/>
              </w:rPr>
              <w:t xml:space="preserve"> is a rare condition. </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CONCLUSIONS: </w:t>
            </w:r>
            <w:r w:rsidRPr="00B631B1">
              <w:rPr>
                <w:rFonts w:ascii="Arial" w:eastAsia="Times New Roman" w:hAnsi="Arial" w:cs="Arial"/>
                <w:color w:val="606060"/>
                <w:sz w:val="20"/>
              </w:rPr>
              <w:t> In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pleural involvement occurs through direct spread from the chest wall or the lung parenchyma and pleural fluid may be the only source of </w:t>
            </w:r>
            <w:proofErr w:type="spellStart"/>
            <w:r w:rsidRPr="00B631B1">
              <w:rPr>
                <w:rFonts w:ascii="Arial" w:eastAsia="Times New Roman" w:hAnsi="Arial" w:cs="Arial"/>
                <w:color w:val="606060"/>
                <w:sz w:val="20"/>
              </w:rPr>
              <w:t>diagnosis.Pulmonary</w:t>
            </w:r>
            <w:proofErr w:type="spellEnd"/>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mimics pulmonary tuberculosis in both clinical symptoms, being chronic in nature and radiological characteristics, and it is often wrongly treated with anti-tuberculosis </w:t>
            </w:r>
            <w:proofErr w:type="spellStart"/>
            <w:r w:rsidRPr="00B631B1">
              <w:rPr>
                <w:rFonts w:ascii="Arial" w:eastAsia="Times New Roman" w:hAnsi="Arial" w:cs="Arial"/>
                <w:color w:val="606060"/>
                <w:sz w:val="20"/>
              </w:rPr>
              <w:t>drugs.The</w:t>
            </w:r>
            <w:proofErr w:type="spellEnd"/>
            <w:r w:rsidRPr="00B631B1">
              <w:rPr>
                <w:rFonts w:ascii="Arial" w:eastAsia="Times New Roman" w:hAnsi="Arial" w:cs="Arial"/>
                <w:color w:val="606060"/>
                <w:sz w:val="20"/>
              </w:rPr>
              <w:t xml:space="preserve"> similarity of the </w:t>
            </w:r>
            <w:proofErr w:type="spellStart"/>
            <w:r w:rsidRPr="00B631B1">
              <w:rPr>
                <w:rFonts w:ascii="Arial" w:eastAsia="Times New Roman" w:hAnsi="Arial" w:cs="Arial"/>
                <w:color w:val="606060"/>
                <w:sz w:val="20"/>
              </w:rPr>
              <w:t>radioclinical</w:t>
            </w:r>
            <w:proofErr w:type="spellEnd"/>
            <w:r w:rsidRPr="00B631B1">
              <w:rPr>
                <w:rFonts w:ascii="Arial" w:eastAsia="Times New Roman" w:hAnsi="Arial" w:cs="Arial"/>
                <w:color w:val="606060"/>
                <w:sz w:val="20"/>
              </w:rPr>
              <w:t xml:space="preserve"> appearance between tuberculosis and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demands that a search is made for the latter on all HIV positive patients and in negative cases a search for Koch's bacillus and empirical antibiotic therapy ought to have a </w:t>
            </w:r>
            <w:r w:rsidRPr="00B631B1">
              <w:rPr>
                <w:rFonts w:ascii="Arial" w:eastAsia="Times New Roman" w:hAnsi="Arial" w:cs="Arial"/>
                <w:color w:val="606060"/>
                <w:sz w:val="20"/>
              </w:rPr>
              <w:lastRenderedPageBreak/>
              <w:t xml:space="preserve">spectrum of activity that would include </w:t>
            </w:r>
            <w:proofErr w:type="spellStart"/>
            <w:r w:rsidRPr="00B631B1">
              <w:rPr>
                <w:rFonts w:ascii="Arial" w:eastAsia="Times New Roman" w:hAnsi="Arial" w:cs="Arial"/>
                <w:color w:val="606060"/>
                <w:sz w:val="20"/>
              </w:rPr>
              <w:t>nocardia</w:t>
            </w:r>
            <w:proofErr w:type="spellEnd"/>
            <w:r w:rsidRPr="00B631B1">
              <w:rPr>
                <w:rFonts w:ascii="Arial" w:eastAsia="Times New Roman" w:hAnsi="Arial" w:cs="Arial"/>
                <w:color w:val="606060"/>
                <w:sz w:val="20"/>
              </w:rPr>
              <w:t>.</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Reference #1: </w:t>
            </w:r>
            <w:r w:rsidRPr="00B631B1">
              <w:rPr>
                <w:rFonts w:ascii="Arial" w:eastAsia="Times New Roman" w:hAnsi="Arial" w:cs="Arial"/>
                <w:color w:val="606060"/>
                <w:sz w:val="20"/>
              </w:rPr>
              <w:t>Singh M, </w:t>
            </w:r>
            <w:proofErr w:type="spellStart"/>
            <w:r w:rsidRPr="00B631B1">
              <w:rPr>
                <w:rFonts w:ascii="Arial" w:eastAsia="Times New Roman" w:hAnsi="Arial" w:cs="Arial"/>
                <w:color w:val="606060"/>
                <w:sz w:val="20"/>
              </w:rPr>
              <w:t>Sandhu</w:t>
            </w:r>
            <w:proofErr w:type="spellEnd"/>
            <w:r w:rsidRPr="00B631B1">
              <w:rPr>
                <w:rFonts w:ascii="Arial" w:eastAsia="Times New Roman" w:hAnsi="Arial" w:cs="Arial"/>
                <w:color w:val="606060"/>
                <w:sz w:val="20"/>
              </w:rPr>
              <w:t xml:space="preserve"> RS, </w:t>
            </w:r>
            <w:proofErr w:type="spellStart"/>
            <w:r w:rsidRPr="00B631B1">
              <w:rPr>
                <w:rFonts w:ascii="Arial" w:eastAsia="Times New Roman" w:hAnsi="Arial" w:cs="Arial"/>
                <w:color w:val="606060"/>
                <w:sz w:val="20"/>
              </w:rPr>
              <w:t>Randhawa</w:t>
            </w:r>
            <w:proofErr w:type="spellEnd"/>
            <w:r w:rsidRPr="00B631B1">
              <w:rPr>
                <w:rFonts w:ascii="Arial" w:eastAsia="Times New Roman" w:hAnsi="Arial" w:cs="Arial"/>
                <w:color w:val="606060"/>
                <w:sz w:val="20"/>
              </w:rPr>
              <w:t xml:space="preserve"> HS, </w:t>
            </w:r>
            <w:proofErr w:type="spellStart"/>
            <w:r w:rsidRPr="00B631B1">
              <w:rPr>
                <w:rFonts w:ascii="Arial" w:eastAsia="Times New Roman" w:hAnsi="Arial" w:cs="Arial"/>
                <w:color w:val="606060"/>
                <w:sz w:val="20"/>
              </w:rPr>
              <w:t>Kallan</w:t>
            </w:r>
            <w:proofErr w:type="spellEnd"/>
            <w:r w:rsidRPr="00B631B1">
              <w:rPr>
                <w:rFonts w:ascii="Arial" w:eastAsia="Times New Roman" w:hAnsi="Arial" w:cs="Arial"/>
                <w:color w:val="606060"/>
                <w:sz w:val="20"/>
              </w:rPr>
              <w:t xml:space="preserve"> BM Prevalence of pulmonary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in a tuberculosis hospital in Amritsar, </w:t>
            </w:r>
            <w:proofErr w:type="spellStart"/>
            <w:r w:rsidRPr="00B631B1">
              <w:rPr>
                <w:rFonts w:ascii="Arial" w:eastAsia="Times New Roman" w:hAnsi="Arial" w:cs="Arial"/>
                <w:color w:val="606060"/>
                <w:sz w:val="20"/>
              </w:rPr>
              <w:t>Punjab.Indian</w:t>
            </w:r>
            <w:proofErr w:type="spellEnd"/>
            <w:r w:rsidRPr="00B631B1">
              <w:rPr>
                <w:rFonts w:ascii="Arial" w:eastAsia="Times New Roman" w:hAnsi="Arial" w:cs="Arial"/>
                <w:color w:val="606060"/>
                <w:sz w:val="20"/>
              </w:rPr>
              <w:t xml:space="preserve"> J Chest </w:t>
            </w:r>
            <w:proofErr w:type="spellStart"/>
            <w:r w:rsidRPr="00B631B1">
              <w:rPr>
                <w:rFonts w:ascii="Arial" w:eastAsia="Times New Roman" w:hAnsi="Arial" w:cs="Arial"/>
                <w:color w:val="606060"/>
                <w:sz w:val="20"/>
              </w:rPr>
              <w:t>Dis</w:t>
            </w:r>
            <w:proofErr w:type="spellEnd"/>
            <w:r w:rsidRPr="00B631B1">
              <w:rPr>
                <w:rFonts w:ascii="Arial" w:eastAsia="Times New Roman" w:hAnsi="Arial" w:cs="Arial"/>
                <w:color w:val="606060"/>
                <w:sz w:val="20"/>
              </w:rPr>
              <w:t xml:space="preserve"> Allied Sci. 2000;42(4):325-39</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Reference #2: </w:t>
            </w:r>
            <w:proofErr w:type="spellStart"/>
            <w:r w:rsidRPr="00B631B1">
              <w:rPr>
                <w:rFonts w:ascii="Arial" w:eastAsia="Times New Roman" w:hAnsi="Arial" w:cs="Arial"/>
                <w:color w:val="606060"/>
                <w:sz w:val="20"/>
              </w:rPr>
              <w:t>Minero</w:t>
            </w:r>
            <w:proofErr w:type="spellEnd"/>
            <w:r w:rsidRPr="00B631B1">
              <w:rPr>
                <w:rFonts w:ascii="Arial" w:eastAsia="Times New Roman" w:hAnsi="Arial" w:cs="Arial"/>
                <w:color w:val="606060"/>
                <w:sz w:val="20"/>
              </w:rPr>
              <w:t> MV, Marin M, </w:t>
            </w:r>
            <w:proofErr w:type="spellStart"/>
            <w:r w:rsidRPr="00B631B1">
              <w:rPr>
                <w:rFonts w:ascii="Arial" w:eastAsia="Times New Roman" w:hAnsi="Arial" w:cs="Arial"/>
                <w:color w:val="606060"/>
                <w:sz w:val="20"/>
              </w:rPr>
              <w:t>Cercenado</w:t>
            </w:r>
            <w:proofErr w:type="spellEnd"/>
            <w:r w:rsidRPr="00B631B1">
              <w:rPr>
                <w:rFonts w:ascii="Arial" w:eastAsia="Times New Roman" w:hAnsi="Arial" w:cs="Arial"/>
                <w:color w:val="606060"/>
                <w:sz w:val="20"/>
              </w:rPr>
              <w:t> E, et al. </w:t>
            </w:r>
            <w:proofErr w:type="spellStart"/>
            <w:r w:rsidRPr="00B631B1">
              <w:rPr>
                <w:rFonts w:ascii="Arial" w:eastAsia="Times New Roman" w:hAnsi="Arial" w:cs="Arial"/>
                <w:color w:val="606060"/>
                <w:sz w:val="20"/>
              </w:rPr>
              <w:t>Nocardiosis</w:t>
            </w:r>
            <w:proofErr w:type="spellEnd"/>
            <w:r w:rsidRPr="00B631B1">
              <w:rPr>
                <w:rFonts w:ascii="Arial" w:eastAsia="Times New Roman" w:hAnsi="Arial" w:cs="Arial"/>
                <w:color w:val="606060"/>
                <w:sz w:val="20"/>
              </w:rPr>
              <w:t xml:space="preserve"> as the turn of the century. Medicine 2009; 88: 250–261</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lastRenderedPageBreak/>
              <w:t>KEYWORDS: </w:t>
            </w:r>
            <w:r w:rsidRPr="00B631B1">
              <w:rPr>
                <w:rFonts w:ascii="Arial" w:eastAsia="Times New Roman" w:hAnsi="Arial" w:cs="Arial"/>
                <w:color w:val="606060"/>
                <w:sz w:val="20"/>
              </w:rPr>
              <w:t xml:space="preserve">Pleural, </w:t>
            </w:r>
            <w:proofErr w:type="spellStart"/>
            <w:r w:rsidRPr="00B631B1">
              <w:rPr>
                <w:rFonts w:ascii="Arial" w:eastAsia="Times New Roman" w:hAnsi="Arial" w:cs="Arial"/>
                <w:color w:val="606060"/>
                <w:sz w:val="20"/>
              </w:rPr>
              <w:t>Dyspnea</w:t>
            </w:r>
            <w:proofErr w:type="spellEnd"/>
            <w:r w:rsidRPr="00B631B1">
              <w:rPr>
                <w:rFonts w:ascii="Arial" w:eastAsia="Times New Roman" w:hAnsi="Arial" w:cs="Arial"/>
                <w:color w:val="606060"/>
                <w:sz w:val="20"/>
              </w:rPr>
              <w:t>, Infections.</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Training Program Dates:</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Grant Identification Information:</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Permission to Record:</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SUBMISSION ROLE: </w:t>
            </w:r>
            <w:r w:rsidRPr="00B631B1">
              <w:rPr>
                <w:rFonts w:ascii="Arial" w:eastAsia="Times New Roman" w:hAnsi="Arial" w:cs="Arial"/>
                <w:color w:val="606060"/>
                <w:sz w:val="20"/>
              </w:rPr>
              <w:t>Global Case Report</w:t>
            </w:r>
          </w:p>
        </w:tc>
      </w:tr>
    </w:tbl>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tbl>
      <w:tblPr>
        <w:tblW w:w="9600" w:type="dxa"/>
        <w:shd w:val="clear" w:color="auto" w:fill="FFFFFF"/>
        <w:tblCellMar>
          <w:top w:w="15" w:type="dxa"/>
          <w:left w:w="15" w:type="dxa"/>
          <w:bottom w:w="15" w:type="dxa"/>
          <w:right w:w="15" w:type="dxa"/>
        </w:tblCellMar>
        <w:tblLook w:val="04A0"/>
      </w:tblPr>
      <w:tblGrid>
        <w:gridCol w:w="9600"/>
      </w:tblGrid>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lastRenderedPageBreak/>
              <w:t>CONTROL ID: </w:t>
            </w:r>
            <w:r w:rsidRPr="00B631B1">
              <w:rPr>
                <w:rFonts w:ascii="Arial" w:eastAsia="Times New Roman" w:hAnsi="Arial" w:cs="Arial"/>
                <w:color w:val="606060"/>
                <w:sz w:val="20"/>
              </w:rPr>
              <w:t>1992304</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PRESENTATION TYPE: </w:t>
            </w:r>
            <w:r w:rsidRPr="00B631B1">
              <w:rPr>
                <w:rFonts w:ascii="Arial" w:eastAsia="Times New Roman" w:hAnsi="Arial" w:cs="Arial"/>
                <w:color w:val="606060"/>
                <w:sz w:val="20"/>
              </w:rPr>
              <w:t>Abstract Slide/Poster Presentation</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CURRENT CATEGORY: </w:t>
            </w:r>
            <w:r w:rsidRPr="00B631B1">
              <w:rPr>
                <w:rFonts w:ascii="Arial" w:eastAsia="Times New Roman" w:hAnsi="Arial" w:cs="Arial"/>
                <w:color w:val="606060"/>
                <w:sz w:val="20"/>
              </w:rPr>
              <w:t>Adult Pulmonary</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TITLE: </w:t>
            </w:r>
            <w:r w:rsidRPr="00B631B1">
              <w:rPr>
                <w:rFonts w:ascii="Arial" w:eastAsia="Times New Roman" w:hAnsi="Arial" w:cs="Arial"/>
                <w:color w:val="606060"/>
                <w:sz w:val="20"/>
              </w:rPr>
              <w:t>Effect of Literacy and Family support on Smoking Cessation</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AUTHORS (FIRST NAME, LAST NAME): </w:t>
            </w:r>
            <w:proofErr w:type="spellStart"/>
            <w:r w:rsidRPr="00B631B1">
              <w:rPr>
                <w:rFonts w:ascii="Arial" w:eastAsia="Times New Roman" w:hAnsi="Arial" w:cs="Arial"/>
                <w:color w:val="606060"/>
                <w:sz w:val="20"/>
                <w:u w:val="single"/>
              </w:rPr>
              <w:t>Gopal</w:t>
            </w:r>
            <w:proofErr w:type="spellEnd"/>
            <w:r w:rsidRPr="00B631B1">
              <w:rPr>
                <w:rFonts w:ascii="Arial" w:eastAsia="Times New Roman" w:hAnsi="Arial" w:cs="Arial"/>
                <w:color w:val="606060"/>
                <w:sz w:val="20"/>
                <w:u w:val="single"/>
              </w:rPr>
              <w:t xml:space="preserve"> Chawla</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Amrit</w:t>
            </w:r>
            <w:proofErr w:type="spellEnd"/>
            <w:r w:rsidRPr="00B631B1">
              <w:rPr>
                <w:rFonts w:ascii="Arial" w:eastAsia="Times New Roman" w:hAnsi="Arial" w:cs="Arial"/>
                <w:color w:val="606060"/>
                <w:sz w:val="20"/>
              </w:rPr>
              <w:t xml:space="preserve"> Pal Kansal</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Vishal</w:t>
            </w:r>
            <w:proofErr w:type="spellEnd"/>
            <w:r w:rsidRPr="00B631B1">
              <w:rPr>
                <w:rFonts w:ascii="Arial" w:eastAsia="Times New Roman" w:hAnsi="Arial" w:cs="Arial"/>
                <w:color w:val="606060"/>
                <w:sz w:val="20"/>
              </w:rPr>
              <w:t xml:space="preserve"> Chopra</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Naresh</w:t>
            </w:r>
            <w:proofErr w:type="spellEnd"/>
            <w:r w:rsidRPr="00B631B1">
              <w:rPr>
                <w:rFonts w:ascii="Arial" w:eastAsia="Times New Roman" w:hAnsi="Arial" w:cs="Arial"/>
                <w:color w:val="606060"/>
                <w:sz w:val="20"/>
              </w:rPr>
              <w:t xml:space="preserve"> Kumar</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Komaldeep</w:t>
            </w:r>
            <w:proofErr w:type="spellEnd"/>
            <w:r w:rsidRPr="00B631B1">
              <w:rPr>
                <w:rFonts w:ascii="Arial" w:eastAsia="Times New Roman" w:hAnsi="Arial" w:cs="Arial"/>
                <w:color w:val="606060"/>
                <w:sz w:val="20"/>
              </w:rPr>
              <w:t xml:space="preserve"> Kaur</w:t>
            </w:r>
            <w:r w:rsidRPr="00B631B1">
              <w:rPr>
                <w:rFonts w:ascii="Arial" w:eastAsia="Times New Roman" w:hAnsi="Arial" w:cs="Arial"/>
                <w:color w:val="606060"/>
                <w:sz w:val="15"/>
                <w:vertAlign w:val="superscript"/>
              </w:rPr>
              <w:t>1</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INSTITUTIONS (ALL): </w:t>
            </w:r>
            <w:r w:rsidRPr="00B631B1">
              <w:rPr>
                <w:rFonts w:ascii="Arial" w:eastAsia="Times New Roman" w:hAnsi="Arial" w:cs="Arial"/>
                <w:color w:val="606060"/>
                <w:sz w:val="20"/>
              </w:rPr>
              <w:t xml:space="preserve">1. Government Medical </w:t>
            </w:r>
            <w:proofErr w:type="gramStart"/>
            <w:r w:rsidRPr="00B631B1">
              <w:rPr>
                <w:rFonts w:ascii="Arial" w:eastAsia="Times New Roman" w:hAnsi="Arial" w:cs="Arial"/>
                <w:color w:val="606060"/>
                <w:sz w:val="20"/>
              </w:rPr>
              <w:t>College ,</w:t>
            </w:r>
            <w:proofErr w:type="gramEnd"/>
            <w:r w:rsidRPr="00B631B1">
              <w:rPr>
                <w:rFonts w:ascii="Arial" w:eastAsia="Times New Roman" w:hAnsi="Arial" w:cs="Arial"/>
                <w:color w:val="606060"/>
                <w:sz w:val="20"/>
              </w:rPr>
              <w:t xml:space="preserve"> Patiala, Punjab, India. </w:t>
            </w:r>
          </w:p>
        </w:tc>
      </w:tr>
      <w:tr w:rsidR="00B631B1" w:rsidRPr="00B631B1" w:rsidTr="00B631B1">
        <w:tc>
          <w:tcPr>
            <w:tcW w:w="0" w:type="auto"/>
            <w:shd w:val="clear" w:color="auto" w:fill="FFFFFF"/>
            <w:vAlign w:val="center"/>
            <w:hideMark/>
          </w:tcPr>
          <w:p w:rsidR="00B631B1" w:rsidRPr="00B631B1" w:rsidRDefault="00B631B1" w:rsidP="00B631B1">
            <w:pPr>
              <w:spacing w:after="24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ABSTRACT BODY: </w:t>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PURPOSE: </w:t>
            </w:r>
            <w:r w:rsidRPr="00B631B1">
              <w:rPr>
                <w:rFonts w:ascii="Arial" w:eastAsia="Times New Roman" w:hAnsi="Arial" w:cs="Arial"/>
                <w:color w:val="606060"/>
                <w:sz w:val="20"/>
              </w:rPr>
              <w:t xml:space="preserve">As the burden of tobacco epidemic is now moving from developed countries to developing countries, there is an urgent need of tobacco cessation intervention studies to be conducted in less researched developing countries such as </w:t>
            </w:r>
            <w:proofErr w:type="spellStart"/>
            <w:r w:rsidRPr="00B631B1">
              <w:rPr>
                <w:rFonts w:ascii="Arial" w:eastAsia="Times New Roman" w:hAnsi="Arial" w:cs="Arial"/>
                <w:color w:val="606060"/>
                <w:sz w:val="20"/>
              </w:rPr>
              <w:t>India.This</w:t>
            </w:r>
            <w:proofErr w:type="spellEnd"/>
            <w:r w:rsidRPr="00B631B1">
              <w:rPr>
                <w:rFonts w:ascii="Arial" w:eastAsia="Times New Roman" w:hAnsi="Arial" w:cs="Arial"/>
                <w:color w:val="606060"/>
                <w:sz w:val="20"/>
              </w:rPr>
              <w:t xml:space="preserve"> paper aims to </w:t>
            </w:r>
            <w:proofErr w:type="spellStart"/>
            <w:r w:rsidRPr="00B631B1">
              <w:rPr>
                <w:rFonts w:ascii="Arial" w:eastAsia="Times New Roman" w:hAnsi="Arial" w:cs="Arial"/>
                <w:color w:val="606060"/>
                <w:sz w:val="20"/>
              </w:rPr>
              <w:t>analyse</w:t>
            </w:r>
            <w:proofErr w:type="spellEnd"/>
            <w:r w:rsidRPr="00B631B1">
              <w:rPr>
                <w:rFonts w:ascii="Arial" w:eastAsia="Times New Roman" w:hAnsi="Arial" w:cs="Arial"/>
                <w:color w:val="606060"/>
                <w:sz w:val="20"/>
              </w:rPr>
              <w:t xml:space="preserve"> the effect of literacy level and family support on smoking cessation </w:t>
            </w:r>
            <w:proofErr w:type="gramStart"/>
            <w:r w:rsidRPr="00B631B1">
              <w:rPr>
                <w:rFonts w:ascii="Arial" w:eastAsia="Times New Roman" w:hAnsi="Arial" w:cs="Arial"/>
                <w:color w:val="606060"/>
                <w:sz w:val="20"/>
              </w:rPr>
              <w:t>outcomes .</w:t>
            </w:r>
            <w:proofErr w:type="gramEnd"/>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METHODS: </w:t>
            </w:r>
            <w:r w:rsidRPr="00B631B1">
              <w:rPr>
                <w:rFonts w:ascii="Arial" w:eastAsia="Times New Roman" w:hAnsi="Arial" w:cs="Arial"/>
                <w:color w:val="606060"/>
                <w:sz w:val="20"/>
              </w:rPr>
              <w:t xml:space="preserve">A prospective study was done in patients who were smokers and visiting a teaching hospital in Northern India. Information on socio economic, nicotine dependence, family/medical history, baseline </w:t>
            </w:r>
            <w:proofErr w:type="spellStart"/>
            <w:r w:rsidRPr="00B631B1">
              <w:rPr>
                <w:rFonts w:ascii="Arial" w:eastAsia="Times New Roman" w:hAnsi="Arial" w:cs="Arial"/>
                <w:color w:val="606060"/>
                <w:sz w:val="20"/>
              </w:rPr>
              <w:t>stage</w:t>
            </w:r>
            <w:r w:rsidRPr="00B631B1">
              <w:rPr>
                <w:rFonts w:ascii="Arial" w:eastAsia="Times New Roman" w:hAnsi="Arial" w:cs="Arial"/>
                <w:color w:val="606060"/>
                <w:sz w:val="20"/>
              </w:rPr>
              <w:noBreakHyphen/>
              <w:t>of</w:t>
            </w:r>
            <w:r w:rsidRPr="00B631B1">
              <w:rPr>
                <w:rFonts w:ascii="Arial" w:eastAsia="Times New Roman" w:hAnsi="Arial" w:cs="Arial"/>
                <w:color w:val="606060"/>
                <w:sz w:val="20"/>
              </w:rPr>
              <w:noBreakHyphen/>
              <w:t>change</w:t>
            </w:r>
            <w:proofErr w:type="spellEnd"/>
            <w:r w:rsidRPr="00B631B1">
              <w:rPr>
                <w:rFonts w:ascii="Arial" w:eastAsia="Times New Roman" w:hAnsi="Arial" w:cs="Arial"/>
                <w:color w:val="606060"/>
                <w:sz w:val="20"/>
              </w:rPr>
              <w:t xml:space="preserve">, and treatment initiated were </w:t>
            </w:r>
            <w:proofErr w:type="spellStart"/>
            <w:r w:rsidRPr="00B631B1">
              <w:rPr>
                <w:rFonts w:ascii="Arial" w:eastAsia="Times New Roman" w:hAnsi="Arial" w:cs="Arial"/>
                <w:color w:val="606060"/>
                <w:sz w:val="20"/>
              </w:rPr>
              <w:t>seeked</w:t>
            </w:r>
            <w:proofErr w:type="spellEnd"/>
            <w:r w:rsidRPr="00B631B1">
              <w:rPr>
                <w:rFonts w:ascii="Arial" w:eastAsia="Times New Roman" w:hAnsi="Arial" w:cs="Arial"/>
                <w:color w:val="606060"/>
                <w:sz w:val="20"/>
              </w:rPr>
              <w:t xml:space="preserve"> using </w:t>
            </w:r>
            <w:proofErr w:type="spellStart"/>
            <w:r w:rsidRPr="00B631B1">
              <w:rPr>
                <w:rFonts w:ascii="Arial" w:eastAsia="Times New Roman" w:hAnsi="Arial" w:cs="Arial"/>
                <w:color w:val="606060"/>
                <w:sz w:val="20"/>
              </w:rPr>
              <w:t>performa</w:t>
            </w:r>
            <w:proofErr w:type="spellEnd"/>
            <w:r w:rsidRPr="00B631B1">
              <w:rPr>
                <w:rFonts w:ascii="Arial" w:eastAsia="Times New Roman" w:hAnsi="Arial" w:cs="Arial"/>
                <w:color w:val="606060"/>
                <w:sz w:val="20"/>
              </w:rPr>
              <w:t xml:space="preserve"> and verbal questionnaire and repeated </w:t>
            </w:r>
            <w:proofErr w:type="spellStart"/>
            <w:r w:rsidRPr="00B631B1">
              <w:rPr>
                <w:rFonts w:ascii="Arial" w:eastAsia="Times New Roman" w:hAnsi="Arial" w:cs="Arial"/>
                <w:color w:val="606060"/>
                <w:sz w:val="20"/>
              </w:rPr>
              <w:t>behavioural</w:t>
            </w:r>
            <w:proofErr w:type="spellEnd"/>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counselling</w:t>
            </w:r>
            <w:proofErr w:type="spellEnd"/>
            <w:r w:rsidRPr="00B631B1">
              <w:rPr>
                <w:rFonts w:ascii="Arial" w:eastAsia="Times New Roman" w:hAnsi="Arial" w:cs="Arial"/>
                <w:color w:val="606060"/>
                <w:sz w:val="20"/>
              </w:rPr>
              <w:t xml:space="preserve"> for smoking cessation was done over period of 6 months and results were </w:t>
            </w:r>
            <w:proofErr w:type="spellStart"/>
            <w:r w:rsidRPr="00B631B1">
              <w:rPr>
                <w:rFonts w:ascii="Arial" w:eastAsia="Times New Roman" w:hAnsi="Arial" w:cs="Arial"/>
                <w:color w:val="606060"/>
                <w:sz w:val="20"/>
              </w:rPr>
              <w:t>analysed</w:t>
            </w:r>
            <w:proofErr w:type="spellEnd"/>
            <w:r w:rsidRPr="00B631B1">
              <w:rPr>
                <w:rFonts w:ascii="Arial" w:eastAsia="Times New Roman" w:hAnsi="Arial" w:cs="Arial"/>
                <w:color w:val="606060"/>
                <w:sz w:val="20"/>
              </w:rPr>
              <w:t xml:space="preserve"> for relation between smoking cessation stage and literacy level and presence of family support.</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RESULTS: </w:t>
            </w:r>
            <w:r w:rsidRPr="00B631B1">
              <w:rPr>
                <w:rFonts w:ascii="Arial" w:eastAsia="Times New Roman" w:hAnsi="Arial" w:cs="Arial"/>
                <w:color w:val="606060"/>
                <w:sz w:val="20"/>
              </w:rPr>
              <w:t xml:space="preserve">In the present study, 207 patients </w:t>
            </w:r>
            <w:proofErr w:type="spellStart"/>
            <w:r w:rsidRPr="00B631B1">
              <w:rPr>
                <w:rFonts w:ascii="Arial" w:eastAsia="Times New Roman" w:hAnsi="Arial" w:cs="Arial"/>
                <w:color w:val="606060"/>
                <w:sz w:val="20"/>
              </w:rPr>
              <w:t>participated.The</w:t>
            </w:r>
            <w:proofErr w:type="spellEnd"/>
            <w:r w:rsidRPr="00B631B1">
              <w:rPr>
                <w:rFonts w:ascii="Arial" w:eastAsia="Times New Roman" w:hAnsi="Arial" w:cs="Arial"/>
                <w:color w:val="606060"/>
                <w:sz w:val="20"/>
              </w:rPr>
              <w:t xml:space="preserve"> mean age of study subjects was 50.74±14.74. Majority 64.3% patients belong to lower class.117(56.5%) were laborers or farmers. 83.4% started smoking before age of 26. 81.1%of smokers started smoking  under influence of friends and relatives.</w:t>
            </w:r>
            <w:r w:rsidRPr="00B631B1">
              <w:rPr>
                <w:rFonts w:ascii="Arial" w:eastAsia="Times New Roman" w:hAnsi="Arial" w:cs="Arial"/>
                <w:color w:val="606060"/>
                <w:sz w:val="20"/>
                <w:szCs w:val="20"/>
              </w:rPr>
              <w:br/>
            </w:r>
            <w:r w:rsidRPr="00B631B1">
              <w:rPr>
                <w:rFonts w:ascii="Arial" w:eastAsia="Times New Roman" w:hAnsi="Arial" w:cs="Arial"/>
                <w:color w:val="606060"/>
                <w:sz w:val="20"/>
              </w:rPr>
              <w:t xml:space="preserve">According to health </w:t>
            </w:r>
            <w:proofErr w:type="spellStart"/>
            <w:r w:rsidRPr="00B631B1">
              <w:rPr>
                <w:rFonts w:ascii="Arial" w:eastAsia="Times New Roman" w:hAnsi="Arial" w:cs="Arial"/>
                <w:color w:val="606060"/>
                <w:sz w:val="20"/>
              </w:rPr>
              <w:t>elief</w:t>
            </w:r>
            <w:proofErr w:type="spellEnd"/>
            <w:r w:rsidRPr="00B631B1">
              <w:rPr>
                <w:rFonts w:ascii="Arial" w:eastAsia="Times New Roman" w:hAnsi="Arial" w:cs="Arial"/>
                <w:color w:val="606060"/>
                <w:sz w:val="20"/>
              </w:rPr>
              <w:t xml:space="preserve"> model 44 (21.3%) were in Pre contemplation stage, 93 (44.9%) in Contemplation stage, 57 (27.5%) in Preparation stage and 13 (6.3%) in Action stage</w:t>
            </w:r>
            <w:r w:rsidRPr="00B631B1">
              <w:rPr>
                <w:rFonts w:ascii="Arial" w:eastAsia="Times New Roman" w:hAnsi="Arial" w:cs="Arial"/>
                <w:color w:val="606060"/>
                <w:sz w:val="20"/>
                <w:szCs w:val="20"/>
              </w:rPr>
              <w:br/>
            </w:r>
            <w:r w:rsidRPr="00B631B1">
              <w:rPr>
                <w:rFonts w:ascii="Arial" w:eastAsia="Times New Roman" w:hAnsi="Arial" w:cs="Arial"/>
                <w:color w:val="606060"/>
                <w:sz w:val="20"/>
              </w:rPr>
              <w:t>133(64.3%) were illiterate, 24(11.6%</w:t>
            </w:r>
            <w:proofErr w:type="gramStart"/>
            <w:r w:rsidRPr="00B631B1">
              <w:rPr>
                <w:rFonts w:ascii="Arial" w:eastAsia="Times New Roman" w:hAnsi="Arial" w:cs="Arial"/>
                <w:color w:val="606060"/>
                <w:sz w:val="20"/>
              </w:rPr>
              <w:t>)have</w:t>
            </w:r>
            <w:proofErr w:type="gramEnd"/>
            <w:r w:rsidRPr="00B631B1">
              <w:rPr>
                <w:rFonts w:ascii="Arial" w:eastAsia="Times New Roman" w:hAnsi="Arial" w:cs="Arial"/>
                <w:color w:val="606060"/>
                <w:sz w:val="20"/>
              </w:rPr>
              <w:t xml:space="preserve"> taken education </w:t>
            </w:r>
            <w:proofErr w:type="spellStart"/>
            <w:r w:rsidRPr="00B631B1">
              <w:rPr>
                <w:rFonts w:ascii="Arial" w:eastAsia="Times New Roman" w:hAnsi="Arial" w:cs="Arial"/>
                <w:color w:val="606060"/>
                <w:sz w:val="20"/>
              </w:rPr>
              <w:t>upto</w:t>
            </w:r>
            <w:proofErr w:type="spellEnd"/>
            <w:r w:rsidRPr="00B631B1">
              <w:rPr>
                <w:rFonts w:ascii="Arial" w:eastAsia="Times New Roman" w:hAnsi="Arial" w:cs="Arial"/>
                <w:color w:val="606060"/>
                <w:sz w:val="20"/>
              </w:rPr>
              <w:t xml:space="preserve"> primary level , 29(14.0%) were </w:t>
            </w:r>
            <w:proofErr w:type="spellStart"/>
            <w:r w:rsidRPr="00B631B1">
              <w:rPr>
                <w:rFonts w:ascii="Arial" w:eastAsia="Times New Roman" w:hAnsi="Arial" w:cs="Arial"/>
                <w:color w:val="606060"/>
                <w:sz w:val="20"/>
              </w:rPr>
              <w:t>matric</w:t>
            </w:r>
            <w:proofErr w:type="spellEnd"/>
            <w:r w:rsidRPr="00B631B1">
              <w:rPr>
                <w:rFonts w:ascii="Arial" w:eastAsia="Times New Roman" w:hAnsi="Arial" w:cs="Arial"/>
                <w:color w:val="606060"/>
                <w:sz w:val="20"/>
              </w:rPr>
              <w:t xml:space="preserve"> and 21 (10.1%) were graduates.92 had family support while 115 didn’t.</w:t>
            </w:r>
            <w:r w:rsidRPr="00B631B1">
              <w:rPr>
                <w:rFonts w:ascii="Arial" w:eastAsia="Times New Roman" w:hAnsi="Arial" w:cs="Arial"/>
                <w:color w:val="606060"/>
                <w:sz w:val="20"/>
                <w:szCs w:val="20"/>
              </w:rPr>
              <w:br/>
            </w:r>
            <w:r w:rsidRPr="00B631B1">
              <w:rPr>
                <w:rFonts w:ascii="Arial" w:eastAsia="Times New Roman" w:hAnsi="Arial" w:cs="Arial"/>
                <w:color w:val="606060"/>
                <w:sz w:val="20"/>
              </w:rPr>
              <w:t xml:space="preserve">At end of 6 months of repeated behavioral </w:t>
            </w:r>
            <w:proofErr w:type="spellStart"/>
            <w:r w:rsidRPr="00B631B1">
              <w:rPr>
                <w:rFonts w:ascii="Arial" w:eastAsia="Times New Roman" w:hAnsi="Arial" w:cs="Arial"/>
                <w:color w:val="606060"/>
                <w:sz w:val="20"/>
              </w:rPr>
              <w:t>counselling</w:t>
            </w:r>
            <w:proofErr w:type="spellEnd"/>
            <w:r w:rsidRPr="00B631B1">
              <w:rPr>
                <w:rFonts w:ascii="Arial" w:eastAsia="Times New Roman" w:hAnsi="Arial" w:cs="Arial"/>
                <w:color w:val="606060"/>
                <w:sz w:val="20"/>
              </w:rPr>
              <w:t xml:space="preserve">, it was seen 56.4% of illiterate, 33.3% of primary educated , 55.2% of </w:t>
            </w:r>
            <w:proofErr w:type="spellStart"/>
            <w:r w:rsidRPr="00B631B1">
              <w:rPr>
                <w:rFonts w:ascii="Arial" w:eastAsia="Times New Roman" w:hAnsi="Arial" w:cs="Arial"/>
                <w:color w:val="606060"/>
                <w:sz w:val="20"/>
              </w:rPr>
              <w:t>matric</w:t>
            </w:r>
            <w:proofErr w:type="spellEnd"/>
            <w:r w:rsidRPr="00B631B1">
              <w:rPr>
                <w:rFonts w:ascii="Arial" w:eastAsia="Times New Roman" w:hAnsi="Arial" w:cs="Arial"/>
                <w:color w:val="606060"/>
                <w:sz w:val="20"/>
              </w:rPr>
              <w:t xml:space="preserve"> pass and 33.8% of graduates were in </w:t>
            </w:r>
            <w:proofErr w:type="spellStart"/>
            <w:r w:rsidRPr="00B631B1">
              <w:rPr>
                <w:rFonts w:ascii="Arial" w:eastAsia="Times New Roman" w:hAnsi="Arial" w:cs="Arial"/>
                <w:color w:val="606060"/>
                <w:sz w:val="20"/>
              </w:rPr>
              <w:t>maintanence</w:t>
            </w:r>
            <w:proofErr w:type="spellEnd"/>
            <w:r w:rsidRPr="00B631B1">
              <w:rPr>
                <w:rFonts w:ascii="Arial" w:eastAsia="Times New Roman" w:hAnsi="Arial" w:cs="Arial"/>
                <w:color w:val="606060"/>
                <w:sz w:val="20"/>
              </w:rPr>
              <w:t xml:space="preserve"> stage while 11.3% of illiterate, 25% of primary educated, 10.6% of </w:t>
            </w:r>
            <w:proofErr w:type="spellStart"/>
            <w:r w:rsidRPr="00B631B1">
              <w:rPr>
                <w:rFonts w:ascii="Arial" w:eastAsia="Times New Roman" w:hAnsi="Arial" w:cs="Arial"/>
                <w:color w:val="606060"/>
                <w:sz w:val="20"/>
              </w:rPr>
              <w:t>matric</w:t>
            </w:r>
            <w:proofErr w:type="spellEnd"/>
            <w:r w:rsidRPr="00B631B1">
              <w:rPr>
                <w:rFonts w:ascii="Arial" w:eastAsia="Times New Roman" w:hAnsi="Arial" w:cs="Arial"/>
                <w:color w:val="606060"/>
                <w:sz w:val="20"/>
              </w:rPr>
              <w:t xml:space="preserve"> pass and 28.6 % of graduates relapsed.</w:t>
            </w:r>
            <w:r w:rsidRPr="00B631B1">
              <w:rPr>
                <w:rFonts w:ascii="Arial" w:eastAsia="Times New Roman" w:hAnsi="Arial" w:cs="Arial"/>
                <w:color w:val="606060"/>
                <w:sz w:val="20"/>
                <w:szCs w:val="20"/>
              </w:rPr>
              <w:br/>
            </w:r>
            <w:r w:rsidRPr="00B631B1">
              <w:rPr>
                <w:rFonts w:ascii="Arial" w:eastAsia="Times New Roman" w:hAnsi="Arial" w:cs="Arial"/>
                <w:color w:val="606060"/>
                <w:sz w:val="20"/>
              </w:rPr>
              <w:t xml:space="preserve">Out of 115 smokers without and 92 with family support, 46% </w:t>
            </w:r>
            <w:proofErr w:type="gramStart"/>
            <w:r w:rsidRPr="00B631B1">
              <w:rPr>
                <w:rFonts w:ascii="Arial" w:eastAsia="Times New Roman" w:hAnsi="Arial" w:cs="Arial"/>
                <w:color w:val="606060"/>
                <w:sz w:val="20"/>
              </w:rPr>
              <w:t>and  57.6</w:t>
            </w:r>
            <w:proofErr w:type="gramEnd"/>
            <w:r w:rsidRPr="00B631B1">
              <w:rPr>
                <w:rFonts w:ascii="Arial" w:eastAsia="Times New Roman" w:hAnsi="Arial" w:cs="Arial"/>
                <w:color w:val="606060"/>
                <w:sz w:val="20"/>
              </w:rPr>
              <w:t xml:space="preserve">% ended up in </w:t>
            </w:r>
            <w:proofErr w:type="spellStart"/>
            <w:r w:rsidRPr="00B631B1">
              <w:rPr>
                <w:rFonts w:ascii="Arial" w:eastAsia="Times New Roman" w:hAnsi="Arial" w:cs="Arial"/>
                <w:color w:val="606060"/>
                <w:sz w:val="20"/>
              </w:rPr>
              <w:t>maintainence</w:t>
            </w:r>
            <w:proofErr w:type="spellEnd"/>
            <w:r w:rsidRPr="00B631B1">
              <w:rPr>
                <w:rFonts w:ascii="Arial" w:eastAsia="Times New Roman" w:hAnsi="Arial" w:cs="Arial"/>
                <w:color w:val="606060"/>
                <w:sz w:val="20"/>
              </w:rPr>
              <w:t xml:space="preserve"> stage respectively.</w:t>
            </w:r>
            <w:r w:rsidRPr="00B631B1">
              <w:rPr>
                <w:rFonts w:ascii="Arial" w:eastAsia="Times New Roman" w:hAnsi="Arial" w:cs="Arial"/>
                <w:color w:val="606060"/>
                <w:sz w:val="20"/>
                <w:szCs w:val="20"/>
              </w:rPr>
              <w:br/>
            </w:r>
            <w:r w:rsidRPr="00B631B1">
              <w:rPr>
                <w:rFonts w:ascii="Arial" w:eastAsia="Times New Roman" w:hAnsi="Arial" w:cs="Arial"/>
                <w:color w:val="606060"/>
                <w:sz w:val="20"/>
                <w:szCs w:val="20"/>
              </w:rPr>
              <w:br/>
            </w:r>
            <w:r w:rsidRPr="00B631B1">
              <w:rPr>
                <w:rFonts w:ascii="Arial" w:eastAsia="Times New Roman" w:hAnsi="Arial" w:cs="Arial"/>
                <w:color w:val="606060"/>
                <w:sz w:val="20"/>
              </w:rPr>
              <w:t> </w:t>
            </w:r>
            <w:r w:rsidRPr="00B631B1">
              <w:rPr>
                <w:rFonts w:ascii="Arial" w:eastAsia="Times New Roman" w:hAnsi="Arial" w:cs="Arial"/>
                <w:color w:val="606060"/>
                <w:sz w:val="20"/>
                <w:szCs w:val="20"/>
              </w:rPr>
              <w:br/>
            </w:r>
            <w:r w:rsidRPr="00B631B1">
              <w:rPr>
                <w:rFonts w:ascii="Arial" w:eastAsia="Times New Roman" w:hAnsi="Arial" w:cs="Arial"/>
                <w:color w:val="606060"/>
                <w:sz w:val="20"/>
                <w:szCs w:val="20"/>
              </w:rPr>
              <w:br/>
            </w:r>
            <w:r w:rsidRPr="00B631B1">
              <w:rPr>
                <w:rFonts w:ascii="Arial" w:eastAsia="Times New Roman" w:hAnsi="Arial" w:cs="Arial"/>
                <w:color w:val="606060"/>
                <w:sz w:val="20"/>
              </w:rPr>
              <w:t> </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CONCLUSIONS: </w:t>
            </w:r>
            <w:proofErr w:type="gramStart"/>
            <w:r w:rsidRPr="00B631B1">
              <w:rPr>
                <w:rFonts w:ascii="Arial" w:eastAsia="Times New Roman" w:hAnsi="Arial" w:cs="Arial"/>
                <w:color w:val="606060"/>
                <w:sz w:val="20"/>
              </w:rPr>
              <w:t>Literacy  and</w:t>
            </w:r>
            <w:proofErr w:type="gramEnd"/>
            <w:r w:rsidRPr="00B631B1">
              <w:rPr>
                <w:rFonts w:ascii="Arial" w:eastAsia="Times New Roman" w:hAnsi="Arial" w:cs="Arial"/>
                <w:color w:val="606060"/>
                <w:sz w:val="20"/>
              </w:rPr>
              <w:t xml:space="preserve"> family support are not significantly related with stage after </w:t>
            </w:r>
            <w:proofErr w:type="spellStart"/>
            <w:r w:rsidRPr="00B631B1">
              <w:rPr>
                <w:rFonts w:ascii="Arial" w:eastAsia="Times New Roman" w:hAnsi="Arial" w:cs="Arial"/>
                <w:color w:val="606060"/>
                <w:sz w:val="20"/>
              </w:rPr>
              <w:t>counselling</w:t>
            </w:r>
            <w:proofErr w:type="spellEnd"/>
            <w:r w:rsidRPr="00B631B1">
              <w:rPr>
                <w:rFonts w:ascii="Arial" w:eastAsia="Times New Roman" w:hAnsi="Arial" w:cs="Arial"/>
                <w:color w:val="606060"/>
                <w:sz w:val="20"/>
              </w:rPr>
              <w:t xml:space="preserve"> as p value is more than 0.5, strengthening the fact literacy levels and presence or absence of family support not hamper behavioral </w:t>
            </w:r>
            <w:proofErr w:type="spellStart"/>
            <w:r w:rsidRPr="00B631B1">
              <w:rPr>
                <w:rFonts w:ascii="Arial" w:eastAsia="Times New Roman" w:hAnsi="Arial" w:cs="Arial"/>
                <w:color w:val="606060"/>
                <w:sz w:val="20"/>
              </w:rPr>
              <w:t>counselling</w:t>
            </w:r>
            <w:proofErr w:type="spellEnd"/>
            <w:r w:rsidRPr="00B631B1">
              <w:rPr>
                <w:rFonts w:ascii="Arial" w:eastAsia="Times New Roman" w:hAnsi="Arial" w:cs="Arial"/>
                <w:color w:val="606060"/>
                <w:sz w:val="20"/>
              </w:rPr>
              <w:t xml:space="preserve"> as intervention in quitting smoking </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CLINICAL IMPLICATIONS: </w:t>
            </w:r>
            <w:r w:rsidRPr="00B631B1">
              <w:rPr>
                <w:rFonts w:ascii="Arial" w:eastAsia="Times New Roman" w:hAnsi="Arial" w:cs="Arial"/>
                <w:color w:val="606060"/>
                <w:sz w:val="20"/>
              </w:rPr>
              <w:t xml:space="preserve"> Health professionals have the greatest potential  to promote a decrease in </w:t>
            </w:r>
            <w:r w:rsidRPr="00B631B1">
              <w:rPr>
                <w:rFonts w:ascii="Arial" w:eastAsia="Times New Roman" w:hAnsi="Arial" w:cs="Arial"/>
                <w:color w:val="606060"/>
                <w:sz w:val="20"/>
              </w:rPr>
              <w:lastRenderedPageBreak/>
              <w:t xml:space="preserve">tobacco use; and thus, a decrease in Smoking induced mortality and morbidity. Repeated attempts are worth the effort, patient and attendants visiting health care setting are more receptive to smoking cessation </w:t>
            </w:r>
            <w:proofErr w:type="spellStart"/>
            <w:r w:rsidRPr="00B631B1">
              <w:rPr>
                <w:rFonts w:ascii="Arial" w:eastAsia="Times New Roman" w:hAnsi="Arial" w:cs="Arial"/>
                <w:color w:val="606060"/>
                <w:sz w:val="20"/>
              </w:rPr>
              <w:t>counselling</w:t>
            </w:r>
            <w:proofErr w:type="spellEnd"/>
            <w:r w:rsidRPr="00B631B1">
              <w:rPr>
                <w:rFonts w:ascii="Arial" w:eastAsia="Times New Roman" w:hAnsi="Arial" w:cs="Arial"/>
                <w:color w:val="606060"/>
                <w:sz w:val="20"/>
              </w:rPr>
              <w:t xml:space="preserve"> as they are on receiving end of illness.</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lastRenderedPageBreak/>
              <w:t>Training Program Dates:</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Grant Identification Information:</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Permission to Record:</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IRB Approval:</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SUBMISSION ROLE: </w:t>
            </w:r>
            <w:r w:rsidRPr="00B631B1">
              <w:rPr>
                <w:rFonts w:ascii="Arial" w:eastAsia="Times New Roman" w:hAnsi="Arial" w:cs="Arial"/>
                <w:color w:val="606060"/>
                <w:sz w:val="20"/>
              </w:rPr>
              <w:t>Abstract</w:t>
            </w:r>
          </w:p>
        </w:tc>
      </w:tr>
    </w:tbl>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p w:rsidR="00B631B1" w:rsidRDefault="00B631B1"/>
    <w:tbl>
      <w:tblPr>
        <w:tblW w:w="9600" w:type="dxa"/>
        <w:shd w:val="clear" w:color="auto" w:fill="FFFFFF"/>
        <w:tblCellMar>
          <w:top w:w="15" w:type="dxa"/>
          <w:left w:w="15" w:type="dxa"/>
          <w:bottom w:w="15" w:type="dxa"/>
          <w:right w:w="15" w:type="dxa"/>
        </w:tblCellMar>
        <w:tblLook w:val="04A0"/>
      </w:tblPr>
      <w:tblGrid>
        <w:gridCol w:w="9630"/>
      </w:tblGrid>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lastRenderedPageBreak/>
              <w:t>CONTROL ID: </w:t>
            </w:r>
            <w:r w:rsidRPr="00B631B1">
              <w:rPr>
                <w:rFonts w:ascii="Arial" w:eastAsia="Times New Roman" w:hAnsi="Arial" w:cs="Arial"/>
                <w:color w:val="606060"/>
                <w:sz w:val="20"/>
              </w:rPr>
              <w:t>1993256</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PRESENTATION TYPE: </w:t>
            </w:r>
            <w:r w:rsidRPr="00B631B1">
              <w:rPr>
                <w:rFonts w:ascii="Arial" w:eastAsia="Times New Roman" w:hAnsi="Arial" w:cs="Arial"/>
                <w:color w:val="606060"/>
                <w:sz w:val="20"/>
              </w:rPr>
              <w:t>Abstract Slide/Poster Presentation</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CURRENT CATEGORY: </w:t>
            </w:r>
            <w:r w:rsidRPr="00B631B1">
              <w:rPr>
                <w:rFonts w:ascii="Arial" w:eastAsia="Times New Roman" w:hAnsi="Arial" w:cs="Arial"/>
                <w:color w:val="606060"/>
                <w:sz w:val="20"/>
              </w:rPr>
              <w:t>Adult Pulmonary</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TITLE: </w:t>
            </w:r>
            <w:r w:rsidRPr="00B631B1">
              <w:rPr>
                <w:rFonts w:ascii="Arial" w:eastAsia="Times New Roman" w:hAnsi="Arial" w:cs="Arial"/>
                <w:color w:val="606060"/>
                <w:sz w:val="20"/>
              </w:rPr>
              <w:t>Comparison of Pulmonary Function Tests among Smokers and Non Smoker attending North Indian Chest Hospital</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AUTHORS (FIRST NAME, LAST NAME): </w:t>
            </w:r>
            <w:proofErr w:type="spellStart"/>
            <w:r w:rsidRPr="00B631B1">
              <w:rPr>
                <w:rFonts w:ascii="Arial" w:eastAsia="Times New Roman" w:hAnsi="Arial" w:cs="Arial"/>
                <w:color w:val="606060"/>
                <w:sz w:val="20"/>
                <w:u w:val="single"/>
              </w:rPr>
              <w:t>Naresh</w:t>
            </w:r>
            <w:proofErr w:type="spellEnd"/>
            <w:r w:rsidRPr="00B631B1">
              <w:rPr>
                <w:rFonts w:ascii="Arial" w:eastAsia="Times New Roman" w:hAnsi="Arial" w:cs="Arial"/>
                <w:color w:val="606060"/>
                <w:sz w:val="20"/>
                <w:u w:val="single"/>
              </w:rPr>
              <w:t xml:space="preserve"> Kumar</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Amrit</w:t>
            </w:r>
            <w:proofErr w:type="spellEnd"/>
            <w:r w:rsidRPr="00B631B1">
              <w:rPr>
                <w:rFonts w:ascii="Arial" w:eastAsia="Times New Roman" w:hAnsi="Arial" w:cs="Arial"/>
                <w:color w:val="606060"/>
                <w:sz w:val="20"/>
              </w:rPr>
              <w:t xml:space="preserve"> Pal Kansal</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Gopal</w:t>
            </w:r>
            <w:proofErr w:type="spellEnd"/>
            <w:r w:rsidRPr="00B631B1">
              <w:rPr>
                <w:rFonts w:ascii="Arial" w:eastAsia="Times New Roman" w:hAnsi="Arial" w:cs="Arial"/>
                <w:color w:val="606060"/>
                <w:sz w:val="20"/>
              </w:rPr>
              <w:t xml:space="preserve"> Chawla</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Komaldeep</w:t>
            </w:r>
            <w:proofErr w:type="spellEnd"/>
            <w:r w:rsidRPr="00B631B1">
              <w:rPr>
                <w:rFonts w:ascii="Arial" w:eastAsia="Times New Roman" w:hAnsi="Arial" w:cs="Arial"/>
                <w:color w:val="606060"/>
                <w:sz w:val="20"/>
              </w:rPr>
              <w:t xml:space="preserve"> Kaur</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Kamal</w:t>
            </w:r>
            <w:proofErr w:type="spellEnd"/>
            <w:r w:rsidRPr="00B631B1">
              <w:rPr>
                <w:rFonts w:ascii="Arial" w:eastAsia="Times New Roman" w:hAnsi="Arial" w:cs="Arial"/>
                <w:color w:val="606060"/>
                <w:sz w:val="20"/>
              </w:rPr>
              <w:t xml:space="preserve"> Deep</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Sunil Kumar</w:t>
            </w:r>
            <w:r w:rsidRPr="00B631B1">
              <w:rPr>
                <w:rFonts w:ascii="Arial" w:eastAsia="Times New Roman" w:hAnsi="Arial" w:cs="Arial"/>
                <w:color w:val="606060"/>
                <w:sz w:val="15"/>
                <w:vertAlign w:val="superscript"/>
              </w:rPr>
              <w:t>1</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INSTITUTIONS (ALL): </w:t>
            </w:r>
            <w:r w:rsidRPr="00B631B1">
              <w:rPr>
                <w:rFonts w:ascii="Arial" w:eastAsia="Times New Roman" w:hAnsi="Arial" w:cs="Arial"/>
                <w:color w:val="606060"/>
                <w:sz w:val="20"/>
              </w:rPr>
              <w:t xml:space="preserve">1. Government Medical </w:t>
            </w:r>
            <w:proofErr w:type="gramStart"/>
            <w:r w:rsidRPr="00B631B1">
              <w:rPr>
                <w:rFonts w:ascii="Arial" w:eastAsia="Times New Roman" w:hAnsi="Arial" w:cs="Arial"/>
                <w:color w:val="606060"/>
                <w:sz w:val="20"/>
              </w:rPr>
              <w:t>College ,</w:t>
            </w:r>
            <w:proofErr w:type="gramEnd"/>
            <w:r w:rsidRPr="00B631B1">
              <w:rPr>
                <w:rFonts w:ascii="Arial" w:eastAsia="Times New Roman" w:hAnsi="Arial" w:cs="Arial"/>
                <w:color w:val="606060"/>
                <w:sz w:val="20"/>
              </w:rPr>
              <w:t xml:space="preserve"> Patiala, India. </w:t>
            </w:r>
          </w:p>
        </w:tc>
      </w:tr>
      <w:tr w:rsidR="00B631B1" w:rsidRPr="00B631B1" w:rsidTr="00B631B1">
        <w:tc>
          <w:tcPr>
            <w:tcW w:w="0" w:type="auto"/>
            <w:shd w:val="clear" w:color="auto" w:fill="FFFFFF"/>
            <w:vAlign w:val="center"/>
            <w:hideMark/>
          </w:tcPr>
          <w:p w:rsidR="00B631B1" w:rsidRPr="00B631B1" w:rsidRDefault="00B631B1" w:rsidP="00B631B1">
            <w:pPr>
              <w:spacing w:after="24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ABSTRACT BODY: </w:t>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PURPOSE: </w:t>
            </w:r>
            <w:r w:rsidRPr="00B631B1">
              <w:rPr>
                <w:rFonts w:ascii="Arial" w:eastAsia="Times New Roman" w:hAnsi="Arial" w:cs="Arial"/>
                <w:color w:val="606060"/>
                <w:sz w:val="20"/>
              </w:rPr>
              <w:t>In India smoking is a common habit prevalent in both urban and rural areas. Cigarette smoking has extensive effects on respiratory function and is clearly implicated in the etiology of a number of respiratory diseases, chronic bronchitis, emphysema, and bronchial carcinoma. Because of the long delay between the cause and full effect, people tend to misjudge the hazards of tobacco</w:t>
            </w:r>
            <w:r w:rsidRPr="00B631B1">
              <w:rPr>
                <w:rFonts w:ascii="Arial" w:eastAsia="Times New Roman" w:hAnsi="Arial" w:cs="Arial"/>
                <w:color w:val="606060"/>
                <w:sz w:val="20"/>
                <w:szCs w:val="20"/>
              </w:rPr>
              <w:br/>
            </w:r>
            <w:r w:rsidRPr="00B631B1">
              <w:rPr>
                <w:rFonts w:ascii="Arial" w:eastAsia="Times New Roman" w:hAnsi="Arial" w:cs="Arial"/>
                <w:color w:val="606060"/>
                <w:sz w:val="20"/>
              </w:rPr>
              <w:t>To study the effects of type, quantity and duration of smoking on the pulmonary  function tests.(FEV</w:t>
            </w:r>
            <w:r w:rsidRPr="00B631B1">
              <w:rPr>
                <w:rFonts w:ascii="Arial" w:eastAsia="Times New Roman" w:hAnsi="Arial" w:cs="Arial"/>
                <w:color w:val="606060"/>
                <w:sz w:val="15"/>
                <w:vertAlign w:val="subscript"/>
              </w:rPr>
              <w:t>1 </w:t>
            </w:r>
            <w:r w:rsidRPr="00B631B1">
              <w:rPr>
                <w:rFonts w:ascii="Arial" w:eastAsia="Times New Roman" w:hAnsi="Arial" w:cs="Arial"/>
                <w:color w:val="606060"/>
                <w:sz w:val="20"/>
              </w:rPr>
              <w:t>,FVC, FEV</w:t>
            </w:r>
            <w:r w:rsidRPr="00B631B1">
              <w:rPr>
                <w:rFonts w:ascii="Arial" w:eastAsia="Times New Roman" w:hAnsi="Arial" w:cs="Arial"/>
                <w:color w:val="606060"/>
                <w:sz w:val="15"/>
                <w:vertAlign w:val="subscript"/>
              </w:rPr>
              <w:t>1</w:t>
            </w:r>
            <w:r w:rsidRPr="00B631B1">
              <w:rPr>
                <w:rFonts w:ascii="Arial" w:eastAsia="Times New Roman" w:hAnsi="Arial" w:cs="Arial"/>
                <w:color w:val="606060"/>
                <w:sz w:val="20"/>
              </w:rPr>
              <w:t>/FVC%, PEFR, FEF</w:t>
            </w:r>
            <w:r w:rsidRPr="00B631B1">
              <w:rPr>
                <w:rFonts w:ascii="Arial" w:eastAsia="Times New Roman" w:hAnsi="Arial" w:cs="Arial"/>
                <w:color w:val="606060"/>
                <w:sz w:val="15"/>
                <w:vertAlign w:val="subscript"/>
              </w:rPr>
              <w:t>25%</w:t>
            </w:r>
            <w:r w:rsidRPr="00B631B1">
              <w:rPr>
                <w:rFonts w:ascii="Arial" w:eastAsia="Times New Roman" w:hAnsi="Arial" w:cs="Arial"/>
                <w:color w:val="606060"/>
                <w:sz w:val="20"/>
              </w:rPr>
              <w:t>, FEF</w:t>
            </w:r>
            <w:r w:rsidRPr="00B631B1">
              <w:rPr>
                <w:rFonts w:ascii="Arial" w:eastAsia="Times New Roman" w:hAnsi="Arial" w:cs="Arial"/>
                <w:color w:val="606060"/>
                <w:sz w:val="15"/>
                <w:vertAlign w:val="subscript"/>
              </w:rPr>
              <w:t>50%</w:t>
            </w:r>
            <w:r w:rsidRPr="00B631B1">
              <w:rPr>
                <w:rFonts w:ascii="Arial" w:eastAsia="Times New Roman" w:hAnsi="Arial" w:cs="Arial"/>
                <w:color w:val="606060"/>
                <w:sz w:val="20"/>
              </w:rPr>
              <w:t>, FEF</w:t>
            </w:r>
            <w:r w:rsidRPr="00B631B1">
              <w:rPr>
                <w:rFonts w:ascii="Arial" w:eastAsia="Times New Roman" w:hAnsi="Arial" w:cs="Arial"/>
                <w:color w:val="606060"/>
                <w:sz w:val="15"/>
                <w:vertAlign w:val="subscript"/>
              </w:rPr>
              <w:t>75%</w:t>
            </w:r>
            <w:r w:rsidRPr="00B631B1">
              <w:rPr>
                <w:rFonts w:ascii="Arial" w:eastAsia="Times New Roman" w:hAnsi="Arial" w:cs="Arial"/>
                <w:color w:val="606060"/>
                <w:sz w:val="20"/>
              </w:rPr>
              <w:t>, FEF</w:t>
            </w:r>
            <w:r w:rsidRPr="00B631B1">
              <w:rPr>
                <w:rFonts w:ascii="Arial" w:eastAsia="Times New Roman" w:hAnsi="Arial" w:cs="Arial"/>
                <w:color w:val="606060"/>
                <w:sz w:val="15"/>
                <w:vertAlign w:val="subscript"/>
              </w:rPr>
              <w:t>25-75%</w:t>
            </w:r>
            <w:r w:rsidRPr="00B631B1">
              <w:rPr>
                <w:rFonts w:ascii="Arial" w:eastAsia="Times New Roman" w:hAnsi="Arial" w:cs="Arial"/>
                <w:color w:val="606060"/>
                <w:sz w:val="20"/>
              </w:rPr>
              <w:t>) </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METHODS: </w:t>
            </w:r>
            <w:r w:rsidRPr="00B631B1">
              <w:rPr>
                <w:rFonts w:ascii="Arial" w:eastAsia="Times New Roman" w:hAnsi="Arial" w:cs="Arial"/>
                <w:color w:val="606060"/>
                <w:sz w:val="20"/>
              </w:rPr>
              <w:t xml:space="preserve">The pulmonary functions were done on a computerized </w:t>
            </w:r>
            <w:proofErr w:type="spellStart"/>
            <w:r w:rsidRPr="00B631B1">
              <w:rPr>
                <w:rFonts w:ascii="Arial" w:eastAsia="Times New Roman" w:hAnsi="Arial" w:cs="Arial"/>
                <w:color w:val="606060"/>
                <w:sz w:val="20"/>
              </w:rPr>
              <w:t>spirometer</w:t>
            </w:r>
            <w:proofErr w:type="spellEnd"/>
            <w:r w:rsidRPr="00B631B1">
              <w:rPr>
                <w:rFonts w:ascii="Arial" w:eastAsia="Times New Roman" w:hAnsi="Arial" w:cs="Arial"/>
                <w:color w:val="606060"/>
                <w:sz w:val="20"/>
              </w:rPr>
              <w:t xml:space="preserve"> in 300  subjects comprising of 150 smokers and 150 non smokers attending department of pulmonary medicine</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RESULTS: </w:t>
            </w:r>
            <w:r w:rsidRPr="00B631B1">
              <w:rPr>
                <w:rFonts w:ascii="Arial" w:eastAsia="Times New Roman" w:hAnsi="Arial" w:cs="Arial"/>
                <w:color w:val="606060"/>
                <w:sz w:val="20"/>
              </w:rPr>
              <w:t>Amongst 300 study subjects, 114 (38%) had normal lung functions whereas 186 (62%) had impaired lung functions, out of which 134 (72.04%) were smokers and only 52 (27.95%) were non-</w:t>
            </w:r>
            <w:proofErr w:type="spellStart"/>
            <w:r w:rsidRPr="00B631B1">
              <w:rPr>
                <w:rFonts w:ascii="Arial" w:eastAsia="Times New Roman" w:hAnsi="Arial" w:cs="Arial"/>
                <w:color w:val="606060"/>
                <w:sz w:val="20"/>
              </w:rPr>
              <w:t>smokers.The</w:t>
            </w:r>
            <w:proofErr w:type="spellEnd"/>
            <w:r w:rsidRPr="00B631B1">
              <w:rPr>
                <w:rFonts w:ascii="Arial" w:eastAsia="Times New Roman" w:hAnsi="Arial" w:cs="Arial"/>
                <w:color w:val="606060"/>
                <w:sz w:val="20"/>
              </w:rPr>
              <w:t xml:space="preserve"> association between smoking and impaired PFT was statistically highly significant.  In this study </w:t>
            </w:r>
            <w:proofErr w:type="spellStart"/>
            <w:r w:rsidRPr="00B631B1">
              <w:rPr>
                <w:rFonts w:ascii="Arial" w:eastAsia="Times New Roman" w:hAnsi="Arial" w:cs="Arial"/>
                <w:color w:val="606060"/>
                <w:sz w:val="20"/>
              </w:rPr>
              <w:t>bidi</w:t>
            </w:r>
            <w:proofErr w:type="spellEnd"/>
            <w:r w:rsidRPr="00B631B1">
              <w:rPr>
                <w:rFonts w:ascii="Arial" w:eastAsia="Times New Roman" w:hAnsi="Arial" w:cs="Arial"/>
                <w:color w:val="606060"/>
                <w:sz w:val="20"/>
              </w:rPr>
              <w:t xml:space="preserve"> smoking was most common. Almost all the pulmonary function parameters were significantly reduced in smokers and obstructive pulmonary impairment was </w:t>
            </w:r>
            <w:proofErr w:type="spellStart"/>
            <w:r w:rsidRPr="00B631B1">
              <w:rPr>
                <w:rFonts w:ascii="Arial" w:eastAsia="Times New Roman" w:hAnsi="Arial" w:cs="Arial"/>
                <w:color w:val="606060"/>
                <w:sz w:val="20"/>
              </w:rPr>
              <w:t>commonest.Respiratory</w:t>
            </w:r>
            <w:proofErr w:type="spellEnd"/>
            <w:r w:rsidRPr="00B631B1">
              <w:rPr>
                <w:rFonts w:ascii="Arial" w:eastAsia="Times New Roman" w:hAnsi="Arial" w:cs="Arial"/>
                <w:color w:val="606060"/>
                <w:sz w:val="20"/>
              </w:rPr>
              <w:t xml:space="preserve"> symptom like cough, expectoration, </w:t>
            </w:r>
            <w:proofErr w:type="gramStart"/>
            <w:r w:rsidRPr="00B631B1">
              <w:rPr>
                <w:rFonts w:ascii="Arial" w:eastAsia="Times New Roman" w:hAnsi="Arial" w:cs="Arial"/>
                <w:color w:val="606060"/>
                <w:sz w:val="20"/>
              </w:rPr>
              <w:t>breathlessness</w:t>
            </w:r>
            <w:proofErr w:type="gramEnd"/>
            <w:r w:rsidRPr="00B631B1">
              <w:rPr>
                <w:rFonts w:ascii="Arial" w:eastAsia="Times New Roman" w:hAnsi="Arial" w:cs="Arial"/>
                <w:color w:val="606060"/>
                <w:sz w:val="20"/>
              </w:rPr>
              <w:t xml:space="preserve"> were more in smokers as compared to non-smokers. In smokers, restrictive and mixed pattern in majority seen among heavy smokers 60% and 80% respectively. Obstructive pattern in majority seen with moderate smokers 45.6% and normal pattern only with light smokers.</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CONCLUSIONS: </w:t>
            </w:r>
            <w:r w:rsidRPr="00B631B1">
              <w:rPr>
                <w:rFonts w:ascii="Arial" w:eastAsia="Times New Roman" w:hAnsi="Arial" w:cs="Arial"/>
                <w:color w:val="606060"/>
                <w:sz w:val="20"/>
              </w:rPr>
              <w:t xml:space="preserve">Tobacco smoking in any form, </w:t>
            </w:r>
            <w:proofErr w:type="spellStart"/>
            <w:r w:rsidRPr="00B631B1">
              <w:rPr>
                <w:rFonts w:ascii="Arial" w:eastAsia="Times New Roman" w:hAnsi="Arial" w:cs="Arial"/>
                <w:color w:val="606060"/>
                <w:sz w:val="20"/>
              </w:rPr>
              <w:t>bidi</w:t>
            </w:r>
            <w:proofErr w:type="spellEnd"/>
            <w:r w:rsidRPr="00B631B1">
              <w:rPr>
                <w:rFonts w:ascii="Arial" w:eastAsia="Times New Roman" w:hAnsi="Arial" w:cs="Arial"/>
                <w:color w:val="606060"/>
                <w:sz w:val="20"/>
              </w:rPr>
              <w:t>, cigarette or both has significantly deleterious effects on pulmonary functions.</w:t>
            </w:r>
            <w:r w:rsidRPr="00B631B1">
              <w:rPr>
                <w:rFonts w:ascii="Arial" w:eastAsia="Times New Roman" w:hAnsi="Arial" w:cs="Arial"/>
                <w:color w:val="606060"/>
                <w:sz w:val="20"/>
                <w:szCs w:val="20"/>
              </w:rPr>
              <w:br/>
            </w:r>
            <w:r w:rsidRPr="00B631B1">
              <w:rPr>
                <w:rFonts w:ascii="Arial" w:eastAsia="Times New Roman" w:hAnsi="Arial" w:cs="Arial"/>
                <w:color w:val="606060"/>
                <w:sz w:val="20"/>
              </w:rPr>
              <w:t>The smoking epidemic is so huge that every effort is needed to launch effective campaign to protect our people and maintain a good quality health life.  </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CLINICAL IMPLICATIONS: </w:t>
            </w:r>
            <w:proofErr w:type="spellStart"/>
            <w:r w:rsidRPr="00B631B1">
              <w:rPr>
                <w:rFonts w:ascii="Arial" w:eastAsia="Times New Roman" w:hAnsi="Arial" w:cs="Arial"/>
                <w:color w:val="606060"/>
                <w:sz w:val="20"/>
              </w:rPr>
              <w:t>Spirometry</w:t>
            </w:r>
            <w:proofErr w:type="spellEnd"/>
            <w:r w:rsidRPr="00B631B1">
              <w:rPr>
                <w:rFonts w:ascii="Arial" w:eastAsia="Times New Roman" w:hAnsi="Arial" w:cs="Arial"/>
                <w:color w:val="606060"/>
                <w:sz w:val="20"/>
              </w:rPr>
              <w:t xml:space="preserve"> by a trained health professional gives an indication of lung health by measuring airway obstruction. As a screening tool in smokers it has the potential to detect early changes before any significant symptoms are </w:t>
            </w:r>
            <w:proofErr w:type="spellStart"/>
            <w:r w:rsidRPr="00B631B1">
              <w:rPr>
                <w:rFonts w:ascii="Arial" w:eastAsia="Times New Roman" w:hAnsi="Arial" w:cs="Arial"/>
                <w:color w:val="606060"/>
                <w:sz w:val="20"/>
              </w:rPr>
              <w:t>evident.It</w:t>
            </w:r>
            <w:proofErr w:type="spellEnd"/>
            <w:r w:rsidRPr="00B631B1">
              <w:rPr>
                <w:rFonts w:ascii="Arial" w:eastAsia="Times New Roman" w:hAnsi="Arial" w:cs="Arial"/>
                <w:color w:val="606060"/>
                <w:sz w:val="20"/>
              </w:rPr>
              <w:t xml:space="preserve"> has been seen smokers diagnosed with COPD stopped smoking significantly more often than those with normal lung function.</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Training Program Dates:</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Grant Identification Information:</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Permission to Record:</w:t>
            </w:r>
          </w:p>
        </w:tc>
      </w:tr>
      <w:tr w:rsidR="00B631B1" w:rsidRPr="00B631B1" w:rsidTr="00B631B1">
        <w:tc>
          <w:tcPr>
            <w:tcW w:w="0" w:type="auto"/>
            <w:shd w:val="clear" w:color="auto" w:fill="FFFFFF"/>
            <w:vAlign w:val="center"/>
            <w:hideMark/>
          </w:tcPr>
          <w:tbl>
            <w:tblPr>
              <w:tblW w:w="9600" w:type="dxa"/>
              <w:shd w:val="clear" w:color="auto" w:fill="FFFFFF"/>
              <w:tblCellMar>
                <w:top w:w="15" w:type="dxa"/>
                <w:left w:w="15" w:type="dxa"/>
                <w:bottom w:w="15" w:type="dxa"/>
                <w:right w:w="15" w:type="dxa"/>
              </w:tblCellMar>
              <w:tblLook w:val="04A0"/>
            </w:tblPr>
            <w:tblGrid>
              <w:gridCol w:w="9600"/>
            </w:tblGrid>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CONTROL ID: </w:t>
                  </w:r>
                  <w:r w:rsidRPr="00B631B1">
                    <w:rPr>
                      <w:rFonts w:ascii="Arial" w:eastAsia="Times New Roman" w:hAnsi="Arial" w:cs="Arial"/>
                      <w:color w:val="606060"/>
                      <w:sz w:val="20"/>
                    </w:rPr>
                    <w:t>1988569</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lastRenderedPageBreak/>
                    <w:t>PRESENTATION TYPE: </w:t>
                  </w:r>
                  <w:r w:rsidRPr="00B631B1">
                    <w:rPr>
                      <w:rFonts w:ascii="Arial" w:eastAsia="Times New Roman" w:hAnsi="Arial" w:cs="Arial"/>
                      <w:color w:val="606060"/>
                      <w:sz w:val="20"/>
                    </w:rPr>
                    <w:t>Poster</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CURRENT CATEGORY: </w:t>
                  </w:r>
                  <w:r w:rsidRPr="00B631B1">
                    <w:rPr>
                      <w:rFonts w:ascii="Arial" w:eastAsia="Times New Roman" w:hAnsi="Arial" w:cs="Arial"/>
                      <w:color w:val="606060"/>
                      <w:sz w:val="20"/>
                    </w:rPr>
                    <w:t>Miscellaneous</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TITLE: </w:t>
                  </w:r>
                  <w:r w:rsidRPr="00B631B1">
                    <w:rPr>
                      <w:rFonts w:ascii="Arial" w:eastAsia="Times New Roman" w:hAnsi="Arial" w:cs="Arial"/>
                      <w:color w:val="606060"/>
                      <w:sz w:val="20"/>
                    </w:rPr>
                    <w:t>COUGH MAKING GROUND FOR SYNCOPE: A CASE REPORT</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AUTHORS (FIRST NAME, LAST NAME): </w:t>
                  </w:r>
                  <w:proofErr w:type="spellStart"/>
                  <w:r w:rsidRPr="00B631B1">
                    <w:rPr>
                      <w:rFonts w:ascii="Arial" w:eastAsia="Times New Roman" w:hAnsi="Arial" w:cs="Arial"/>
                      <w:color w:val="606060"/>
                      <w:sz w:val="20"/>
                      <w:u w:val="single"/>
                    </w:rPr>
                    <w:t>Komaldeep</w:t>
                  </w:r>
                  <w:proofErr w:type="spellEnd"/>
                  <w:r w:rsidRPr="00B631B1">
                    <w:rPr>
                      <w:rFonts w:ascii="Arial" w:eastAsia="Times New Roman" w:hAnsi="Arial" w:cs="Arial"/>
                      <w:color w:val="606060"/>
                      <w:sz w:val="20"/>
                      <w:u w:val="single"/>
                    </w:rPr>
                    <w:t xml:space="preserve"> Kaur</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Amrit</w:t>
                  </w:r>
                  <w:proofErr w:type="spellEnd"/>
                  <w:r w:rsidRPr="00B631B1">
                    <w:rPr>
                      <w:rFonts w:ascii="Arial" w:eastAsia="Times New Roman" w:hAnsi="Arial" w:cs="Arial"/>
                      <w:color w:val="606060"/>
                      <w:sz w:val="20"/>
                    </w:rPr>
                    <w:t xml:space="preserve"> Pal Kansal</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Gopal</w:t>
                  </w:r>
                  <w:proofErr w:type="spellEnd"/>
                  <w:r w:rsidRPr="00B631B1">
                    <w:rPr>
                      <w:rFonts w:ascii="Arial" w:eastAsia="Times New Roman" w:hAnsi="Arial" w:cs="Arial"/>
                      <w:color w:val="606060"/>
                      <w:sz w:val="20"/>
                    </w:rPr>
                    <w:t xml:space="preserve"> Chawla</w:t>
                  </w:r>
                  <w:r w:rsidRPr="00B631B1">
                    <w:rPr>
                      <w:rFonts w:ascii="Arial" w:eastAsia="Times New Roman" w:hAnsi="Arial" w:cs="Arial"/>
                      <w:color w:val="606060"/>
                      <w:sz w:val="15"/>
                      <w:vertAlign w:val="superscript"/>
                    </w:rPr>
                    <w:t>1</w:t>
                  </w:r>
                  <w:r w:rsidRPr="00B631B1">
                    <w:rPr>
                      <w:rFonts w:ascii="Arial" w:eastAsia="Times New Roman" w:hAnsi="Arial" w:cs="Arial"/>
                      <w:color w:val="606060"/>
                      <w:sz w:val="20"/>
                    </w:rPr>
                    <w:t xml:space="preserve">, </w:t>
                  </w:r>
                  <w:proofErr w:type="spellStart"/>
                  <w:r w:rsidRPr="00B631B1">
                    <w:rPr>
                      <w:rFonts w:ascii="Arial" w:eastAsia="Times New Roman" w:hAnsi="Arial" w:cs="Arial"/>
                      <w:color w:val="606060"/>
                      <w:sz w:val="20"/>
                    </w:rPr>
                    <w:t>Naresh</w:t>
                  </w:r>
                  <w:proofErr w:type="spellEnd"/>
                  <w:r w:rsidRPr="00B631B1">
                    <w:rPr>
                      <w:rFonts w:ascii="Arial" w:eastAsia="Times New Roman" w:hAnsi="Arial" w:cs="Arial"/>
                      <w:color w:val="606060"/>
                      <w:sz w:val="20"/>
                    </w:rPr>
                    <w:t xml:space="preserve"> Kumar</w:t>
                  </w:r>
                  <w:r w:rsidRPr="00B631B1">
                    <w:rPr>
                      <w:rFonts w:ascii="Arial" w:eastAsia="Times New Roman" w:hAnsi="Arial" w:cs="Arial"/>
                      <w:color w:val="606060"/>
                      <w:sz w:val="15"/>
                      <w:vertAlign w:val="superscript"/>
                    </w:rPr>
                    <w:t>1</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INSTITUTIONS (ALL): </w:t>
                  </w:r>
                  <w:r w:rsidRPr="00B631B1">
                    <w:rPr>
                      <w:rFonts w:ascii="Arial" w:eastAsia="Times New Roman" w:hAnsi="Arial" w:cs="Arial"/>
                      <w:color w:val="606060"/>
                      <w:sz w:val="20"/>
                    </w:rPr>
                    <w:t xml:space="preserve">1. Pulmonary Medicine, Government Medical </w:t>
                  </w:r>
                  <w:proofErr w:type="spellStart"/>
                  <w:r w:rsidRPr="00B631B1">
                    <w:rPr>
                      <w:rFonts w:ascii="Arial" w:eastAsia="Times New Roman" w:hAnsi="Arial" w:cs="Arial"/>
                      <w:color w:val="606060"/>
                      <w:sz w:val="20"/>
                    </w:rPr>
                    <w:t>College</w:t>
                  </w:r>
                  <w:proofErr w:type="gramStart"/>
                  <w:r w:rsidRPr="00B631B1">
                    <w:rPr>
                      <w:rFonts w:ascii="Arial" w:eastAsia="Times New Roman" w:hAnsi="Arial" w:cs="Arial"/>
                      <w:color w:val="606060"/>
                      <w:sz w:val="20"/>
                    </w:rPr>
                    <w:t>,Patiala</w:t>
                  </w:r>
                  <w:proofErr w:type="spellEnd"/>
                  <w:proofErr w:type="gramEnd"/>
                  <w:r w:rsidRPr="00B631B1">
                    <w:rPr>
                      <w:rFonts w:ascii="Arial" w:eastAsia="Times New Roman" w:hAnsi="Arial" w:cs="Arial"/>
                      <w:color w:val="606060"/>
                      <w:sz w:val="20"/>
                    </w:rPr>
                    <w:t>, NEW DELHI, Delhi, India. </w:t>
                  </w:r>
                </w:p>
              </w:tc>
            </w:tr>
            <w:tr w:rsidR="00B631B1" w:rsidRPr="00B631B1" w:rsidTr="00B631B1">
              <w:tc>
                <w:tcPr>
                  <w:tcW w:w="0" w:type="auto"/>
                  <w:shd w:val="clear" w:color="auto" w:fill="FFFFFF"/>
                  <w:vAlign w:val="center"/>
                  <w:hideMark/>
                </w:tcPr>
                <w:p w:rsidR="00B631B1" w:rsidRPr="00B631B1" w:rsidRDefault="00B631B1" w:rsidP="00B631B1">
                  <w:pPr>
                    <w:spacing w:after="24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ABSTRACT BODY: </w:t>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INTRODUCTION: </w:t>
                  </w:r>
                  <w:proofErr w:type="gramStart"/>
                  <w:r w:rsidRPr="00B631B1">
                    <w:rPr>
                      <w:rFonts w:ascii="Arial" w:eastAsia="Times New Roman" w:hAnsi="Arial" w:cs="Arial"/>
                      <w:color w:val="606060"/>
                      <w:sz w:val="20"/>
                    </w:rPr>
                    <w:t>Syncope  is</w:t>
                  </w:r>
                  <w:proofErr w:type="gramEnd"/>
                  <w:r w:rsidRPr="00B631B1">
                    <w:rPr>
                      <w:rFonts w:ascii="Arial" w:eastAsia="Times New Roman" w:hAnsi="Arial" w:cs="Arial"/>
                      <w:color w:val="606060"/>
                      <w:sz w:val="20"/>
                    </w:rPr>
                    <w:t xml:space="preserve"> defined as a transient loss of consciousness with subsequent spontaneous recovery, resulting from global cerebral </w:t>
                  </w:r>
                  <w:proofErr w:type="spellStart"/>
                  <w:r w:rsidRPr="00B631B1">
                    <w:rPr>
                      <w:rFonts w:ascii="Arial" w:eastAsia="Times New Roman" w:hAnsi="Arial" w:cs="Arial"/>
                      <w:color w:val="606060"/>
                      <w:sz w:val="20"/>
                    </w:rPr>
                    <w:t>hypoperfusion</w:t>
                  </w:r>
                  <w:proofErr w:type="spellEnd"/>
                  <w:r w:rsidRPr="00B631B1">
                    <w:rPr>
                      <w:rFonts w:ascii="Arial" w:eastAsia="Times New Roman" w:hAnsi="Arial" w:cs="Arial"/>
                      <w:color w:val="606060"/>
                      <w:sz w:val="20"/>
                    </w:rPr>
                    <w:t>. Cough syncope was first described by J.-M. Charcot (1825-1893) in 1879 as “laryngeal vertigo” Cough syncope refers to syncope upon coughing, the pathogenesis of which is unclear and probably multi-factorial. Cough syncope is a well-recognized but uncommon phenomenon. We present a case of 34yrs obese male having cough as a cause for his syncope.</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CASE PRESENTATION: </w:t>
                  </w:r>
                  <w:r w:rsidRPr="00B631B1">
                    <w:rPr>
                      <w:rFonts w:ascii="Arial" w:eastAsia="Times New Roman" w:hAnsi="Arial" w:cs="Arial"/>
                      <w:color w:val="606060"/>
                      <w:sz w:val="20"/>
                    </w:rPr>
                    <w:t xml:space="preserve">A 34 years-old male presented with a 2 </w:t>
                  </w:r>
                  <w:proofErr w:type="gramStart"/>
                  <w:r w:rsidRPr="00B631B1">
                    <w:rPr>
                      <w:rFonts w:ascii="Arial" w:eastAsia="Times New Roman" w:hAnsi="Arial" w:cs="Arial"/>
                      <w:color w:val="606060"/>
                      <w:sz w:val="20"/>
                    </w:rPr>
                    <w:t>weeks  history</w:t>
                  </w:r>
                  <w:proofErr w:type="gramEnd"/>
                  <w:r w:rsidRPr="00B631B1">
                    <w:rPr>
                      <w:rFonts w:ascii="Arial" w:eastAsia="Times New Roman" w:hAnsi="Arial" w:cs="Arial"/>
                      <w:color w:val="606060"/>
                      <w:sz w:val="20"/>
                    </w:rPr>
                    <w:t xml:space="preserve"> of multiple episodes where he lost consciousness during or after cough. The </w:t>
                  </w:r>
                  <w:proofErr w:type="spellStart"/>
                  <w:r w:rsidRPr="00B631B1">
                    <w:rPr>
                      <w:rFonts w:ascii="Arial" w:eastAsia="Times New Roman" w:hAnsi="Arial" w:cs="Arial"/>
                      <w:color w:val="606060"/>
                      <w:sz w:val="20"/>
                    </w:rPr>
                    <w:t>syncopal</w:t>
                  </w:r>
                  <w:proofErr w:type="spellEnd"/>
                  <w:r w:rsidRPr="00B631B1">
                    <w:rPr>
                      <w:rFonts w:ascii="Arial" w:eastAsia="Times New Roman" w:hAnsi="Arial" w:cs="Arial"/>
                      <w:color w:val="606060"/>
                      <w:sz w:val="20"/>
                    </w:rPr>
                    <w:t xml:space="preserve"> events lasted for durations ranging from 30 seconds to about one minute. All this was disturbing his routine life at home and at workplace. . There was history of brief jerky movements of body during the episode but no history of incontinence or tongue biting. He was not on any medication in the past. Chest x-ray and pulmonary function tests were </w:t>
                  </w:r>
                  <w:proofErr w:type="spellStart"/>
                  <w:r w:rsidRPr="00B631B1">
                    <w:rPr>
                      <w:rFonts w:ascii="Arial" w:eastAsia="Times New Roman" w:hAnsi="Arial" w:cs="Arial"/>
                      <w:color w:val="606060"/>
                      <w:sz w:val="20"/>
                    </w:rPr>
                    <w:t>normal.He</w:t>
                  </w:r>
                  <w:proofErr w:type="spellEnd"/>
                  <w:r w:rsidRPr="00B631B1">
                    <w:rPr>
                      <w:rFonts w:ascii="Arial" w:eastAsia="Times New Roman" w:hAnsi="Arial" w:cs="Arial"/>
                      <w:color w:val="606060"/>
                      <w:sz w:val="20"/>
                    </w:rPr>
                    <w:t xml:space="preserve"> initially presented with these symptoms to another facility where a 2D-ECHO was performed which was suggesting nothing more than mild concentric left ventricular   hypertrophy with EF of 60%. He was transferred to our </w:t>
                  </w:r>
                  <w:proofErr w:type="gramStart"/>
                  <w:r w:rsidRPr="00B631B1">
                    <w:rPr>
                      <w:rFonts w:ascii="Arial" w:eastAsia="Times New Roman" w:hAnsi="Arial" w:cs="Arial"/>
                      <w:color w:val="606060"/>
                      <w:sz w:val="20"/>
                    </w:rPr>
                    <w:t>hospital  for</w:t>
                  </w:r>
                  <w:proofErr w:type="gramEnd"/>
                  <w:r w:rsidRPr="00B631B1">
                    <w:rPr>
                      <w:rFonts w:ascii="Arial" w:eastAsia="Times New Roman" w:hAnsi="Arial" w:cs="Arial"/>
                      <w:color w:val="606060"/>
                      <w:sz w:val="20"/>
                    </w:rPr>
                    <w:t xml:space="preserve"> further evaluation. He was a chronic alcoholic. His weight was 97kgs and BMI was 32.4. During his hospital stay, many witnessed episodes of cough-induced syncope occurred. During an episode, his systolic blood pressure showed a reduction from 110 mmHg</w:t>
                  </w:r>
                  <w:proofErr w:type="gramStart"/>
                  <w:r w:rsidRPr="00B631B1">
                    <w:rPr>
                      <w:rFonts w:ascii="Arial" w:eastAsia="Times New Roman" w:hAnsi="Arial" w:cs="Arial"/>
                      <w:color w:val="606060"/>
                      <w:sz w:val="20"/>
                    </w:rPr>
                    <w:t>  to</w:t>
                  </w:r>
                  <w:proofErr w:type="gramEnd"/>
                  <w:r w:rsidRPr="00B631B1">
                    <w:rPr>
                      <w:rFonts w:ascii="Arial" w:eastAsia="Times New Roman" w:hAnsi="Arial" w:cs="Arial"/>
                      <w:color w:val="606060"/>
                      <w:sz w:val="20"/>
                    </w:rPr>
                    <w:t xml:space="preserve"> 80 mmHg. His face became congested and he lost his conscious. The blood pressure returned to baseline as soon as the symptoms resolved. CECT chest was normal except for an incidental finding of </w:t>
                  </w:r>
                  <w:proofErr w:type="spellStart"/>
                  <w:r w:rsidRPr="00B631B1">
                    <w:rPr>
                      <w:rFonts w:ascii="Arial" w:eastAsia="Times New Roman" w:hAnsi="Arial" w:cs="Arial"/>
                      <w:color w:val="606060"/>
                      <w:sz w:val="20"/>
                    </w:rPr>
                    <w:t>osteochondroma</w:t>
                  </w:r>
                  <w:proofErr w:type="spellEnd"/>
                  <w:r w:rsidRPr="00B631B1">
                    <w:rPr>
                      <w:rFonts w:ascii="Arial" w:eastAsia="Times New Roman" w:hAnsi="Arial" w:cs="Arial"/>
                      <w:color w:val="606060"/>
                      <w:sz w:val="20"/>
                    </w:rPr>
                    <w:t xml:space="preserve"> of 3</w:t>
                  </w:r>
                  <w:r w:rsidRPr="00B631B1">
                    <w:rPr>
                      <w:rFonts w:ascii="Arial" w:eastAsia="Times New Roman" w:hAnsi="Arial" w:cs="Arial"/>
                      <w:color w:val="606060"/>
                      <w:sz w:val="15"/>
                      <w:vertAlign w:val="superscript"/>
                    </w:rPr>
                    <w:t>rd</w:t>
                  </w:r>
                  <w:r w:rsidRPr="00B631B1">
                    <w:rPr>
                      <w:rFonts w:ascii="Arial" w:eastAsia="Times New Roman" w:hAnsi="Arial" w:cs="Arial"/>
                      <w:color w:val="606060"/>
                      <w:sz w:val="20"/>
                    </w:rPr>
                    <w:t> and 4</w:t>
                  </w:r>
                  <w:r w:rsidRPr="00B631B1">
                    <w:rPr>
                      <w:rFonts w:ascii="Arial" w:eastAsia="Times New Roman" w:hAnsi="Arial" w:cs="Arial"/>
                      <w:color w:val="606060"/>
                      <w:sz w:val="15"/>
                      <w:vertAlign w:val="superscript"/>
                    </w:rPr>
                    <w:t>th</w:t>
                  </w:r>
                  <w:r w:rsidRPr="00B631B1">
                    <w:rPr>
                      <w:rFonts w:ascii="Arial" w:eastAsia="Times New Roman" w:hAnsi="Arial" w:cs="Arial"/>
                      <w:color w:val="606060"/>
                      <w:sz w:val="20"/>
                    </w:rPr>
                    <w:t xml:space="preserve"> right thoracic ribs. Symptomatic management of patient was done with cough suppressants and bronchodilators. Dietary and life style modification was advised to the patient. He was discharged a few days later for outpatient follow-up and is having no more </w:t>
                  </w:r>
                  <w:proofErr w:type="spellStart"/>
                  <w:r w:rsidRPr="00B631B1">
                    <w:rPr>
                      <w:rFonts w:ascii="Arial" w:eastAsia="Times New Roman" w:hAnsi="Arial" w:cs="Arial"/>
                      <w:color w:val="606060"/>
                      <w:sz w:val="20"/>
                    </w:rPr>
                    <w:t>syncopal</w:t>
                  </w:r>
                  <w:proofErr w:type="spellEnd"/>
                  <w:r w:rsidRPr="00B631B1">
                    <w:rPr>
                      <w:rFonts w:ascii="Arial" w:eastAsia="Times New Roman" w:hAnsi="Arial" w:cs="Arial"/>
                      <w:color w:val="606060"/>
                      <w:sz w:val="20"/>
                    </w:rPr>
                    <w:t xml:space="preserve"> attacks</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DISCUSSION: </w:t>
                  </w:r>
                  <w:r w:rsidRPr="00B631B1">
                    <w:rPr>
                      <w:rFonts w:ascii="Arial" w:eastAsia="Times New Roman" w:hAnsi="Arial" w:cs="Arial"/>
                      <w:color w:val="606060"/>
                      <w:sz w:val="20"/>
                    </w:rPr>
                    <w:t xml:space="preserve">Syncope is a loss of consciousness due to transient global cerebral </w:t>
                  </w:r>
                  <w:proofErr w:type="spellStart"/>
                  <w:r w:rsidRPr="00B631B1">
                    <w:rPr>
                      <w:rFonts w:ascii="Arial" w:eastAsia="Times New Roman" w:hAnsi="Arial" w:cs="Arial"/>
                      <w:color w:val="606060"/>
                      <w:sz w:val="20"/>
                    </w:rPr>
                    <w:t>hypoperfusion</w:t>
                  </w:r>
                  <w:proofErr w:type="spellEnd"/>
                  <w:r w:rsidRPr="00B631B1">
                    <w:rPr>
                      <w:rFonts w:ascii="Arial" w:eastAsia="Times New Roman" w:hAnsi="Arial" w:cs="Arial"/>
                      <w:color w:val="606060"/>
                      <w:sz w:val="20"/>
                    </w:rPr>
                    <w:t xml:space="preserve"> characterized by rapid </w:t>
                  </w:r>
                  <w:proofErr w:type="gramStart"/>
                  <w:r w:rsidRPr="00B631B1">
                    <w:rPr>
                      <w:rFonts w:ascii="Arial" w:eastAsia="Times New Roman" w:hAnsi="Arial" w:cs="Arial"/>
                      <w:color w:val="606060"/>
                      <w:sz w:val="20"/>
                    </w:rPr>
                    <w:t>onset ,</w:t>
                  </w:r>
                  <w:proofErr w:type="gramEnd"/>
                  <w:r w:rsidRPr="00B631B1">
                    <w:rPr>
                      <w:rFonts w:ascii="Arial" w:eastAsia="Times New Roman" w:hAnsi="Arial" w:cs="Arial"/>
                      <w:color w:val="606060"/>
                      <w:sz w:val="20"/>
                    </w:rPr>
                    <w:t xml:space="preserve"> short duration, and spontaneous complete recovery. Cough syncope is classified as situational syncope. Situational syncope traditionally refers to reflex syncope (</w:t>
                  </w:r>
                  <w:proofErr w:type="spellStart"/>
                  <w:r w:rsidRPr="00B631B1">
                    <w:rPr>
                      <w:rFonts w:ascii="Arial" w:eastAsia="Times New Roman" w:hAnsi="Arial" w:cs="Arial"/>
                      <w:color w:val="606060"/>
                      <w:sz w:val="20"/>
                    </w:rPr>
                    <w:t>neurally</w:t>
                  </w:r>
                  <w:proofErr w:type="spellEnd"/>
                  <w:r w:rsidRPr="00B631B1">
                    <w:rPr>
                      <w:rFonts w:ascii="Arial" w:eastAsia="Times New Roman" w:hAnsi="Arial" w:cs="Arial"/>
                      <w:color w:val="606060"/>
                      <w:sz w:val="20"/>
                    </w:rPr>
                    <w:t>-mediated) associated with some specific circumstances (</w:t>
                  </w:r>
                  <w:proofErr w:type="spellStart"/>
                  <w:r w:rsidRPr="00B631B1">
                    <w:rPr>
                      <w:rFonts w:ascii="Arial" w:eastAsia="Times New Roman" w:hAnsi="Arial" w:cs="Arial"/>
                      <w:color w:val="606060"/>
                      <w:sz w:val="20"/>
                    </w:rPr>
                    <w:t>micturition</w:t>
                  </w:r>
                  <w:proofErr w:type="spellEnd"/>
                  <w:r w:rsidRPr="00B631B1">
                    <w:rPr>
                      <w:rFonts w:ascii="Arial" w:eastAsia="Times New Roman" w:hAnsi="Arial" w:cs="Arial"/>
                      <w:color w:val="606060"/>
                      <w:sz w:val="20"/>
                    </w:rPr>
                    <w:t xml:space="preserve">, cough, defecation, swallowing). </w:t>
                  </w:r>
                  <w:proofErr w:type="spellStart"/>
                  <w:r w:rsidRPr="00B631B1">
                    <w:rPr>
                      <w:rFonts w:ascii="Arial" w:eastAsia="Times New Roman" w:hAnsi="Arial" w:cs="Arial"/>
                      <w:color w:val="606060"/>
                      <w:sz w:val="20"/>
                    </w:rPr>
                    <w:t>Intrathoracic</w:t>
                  </w:r>
                  <w:proofErr w:type="spellEnd"/>
                  <w:r w:rsidRPr="00B631B1">
                    <w:rPr>
                      <w:rFonts w:ascii="Arial" w:eastAsia="Times New Roman" w:hAnsi="Arial" w:cs="Arial"/>
                      <w:color w:val="606060"/>
                      <w:sz w:val="20"/>
                    </w:rPr>
                    <w:t xml:space="preserve"> pressure increases during cough and obstructs the venous outflow, which leads to an acute decrease of heart output and blood pressure.4-6 As a consequence of the above mechanisms, the decrease of cerebral perfusion results in loss of consciousness</w:t>
                  </w:r>
                  <w:r w:rsidRPr="00B631B1">
                    <w:rPr>
                      <w:rFonts w:ascii="Arial" w:eastAsia="Times New Roman" w:hAnsi="Arial" w:cs="Arial"/>
                      <w:color w:val="606060"/>
                      <w:sz w:val="20"/>
                      <w:szCs w:val="20"/>
                    </w:rPr>
                    <w:br/>
                  </w:r>
                  <w:r w:rsidRPr="00B631B1">
                    <w:rPr>
                      <w:rFonts w:ascii="Arial" w:eastAsia="Times New Roman" w:hAnsi="Arial" w:cs="Arial"/>
                      <w:color w:val="606060"/>
                      <w:sz w:val="20"/>
                    </w:rPr>
                    <w:t>Recurrent syncope has serious effects on the quality of life as was seen in our patient.</w:t>
                  </w:r>
                  <w:r w:rsidRPr="00B631B1">
                    <w:rPr>
                      <w:rFonts w:ascii="Arial" w:eastAsia="Times New Roman" w:hAnsi="Arial" w:cs="Arial"/>
                      <w:color w:val="606060"/>
                      <w:sz w:val="20"/>
                      <w:szCs w:val="20"/>
                    </w:rPr>
                    <w:br/>
                  </w:r>
                  <w:r w:rsidRPr="00B631B1">
                    <w:rPr>
                      <w:rFonts w:ascii="Arial" w:eastAsia="Times New Roman" w:hAnsi="Arial" w:cs="Arial"/>
                      <w:color w:val="606060"/>
                      <w:sz w:val="20"/>
                    </w:rPr>
                    <w:t xml:space="preserve">Majority of cough syncope was reported in male, middle-aged, overweight and chronic </w:t>
                  </w:r>
                  <w:proofErr w:type="spellStart"/>
                  <w:r w:rsidRPr="00B631B1">
                    <w:rPr>
                      <w:rFonts w:ascii="Arial" w:eastAsia="Times New Roman" w:hAnsi="Arial" w:cs="Arial"/>
                      <w:color w:val="606060"/>
                      <w:sz w:val="20"/>
                    </w:rPr>
                    <w:t>bronchitic</w:t>
                  </w:r>
                  <w:proofErr w:type="spellEnd"/>
                  <w:r w:rsidRPr="00B631B1">
                    <w:rPr>
                      <w:rFonts w:ascii="Arial" w:eastAsia="Times New Roman" w:hAnsi="Arial" w:cs="Arial"/>
                      <w:color w:val="606060"/>
                      <w:sz w:val="20"/>
                    </w:rPr>
                    <w:t xml:space="preserve"> smokers. Cough syncope may result with serious problems such as traffic accidents, falls leading to brain and extremity injuries. Physicians should be aware of this easily recognizable cough induced syncope in all </w:t>
                  </w:r>
                  <w:r w:rsidRPr="00B631B1">
                    <w:rPr>
                      <w:rFonts w:ascii="Arial" w:eastAsia="Times New Roman" w:hAnsi="Arial" w:cs="Arial"/>
                      <w:color w:val="606060"/>
                      <w:sz w:val="20"/>
                    </w:rPr>
                    <w:lastRenderedPageBreak/>
                    <w:t>subjects admitted with syncope and should screen possible underlying sources of cough.</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CONCLUSIONS: </w:t>
                  </w:r>
                  <w:r w:rsidRPr="00B631B1">
                    <w:rPr>
                      <w:rFonts w:ascii="Arial" w:eastAsia="Times New Roman" w:hAnsi="Arial" w:cs="Arial"/>
                      <w:color w:val="606060"/>
                      <w:sz w:val="20"/>
                    </w:rPr>
                    <w:t xml:space="preserve">The differential diagnosis of cough syncope includes epilepsy and cataplexy. Cough syncope may present with </w:t>
                  </w:r>
                  <w:proofErr w:type="spellStart"/>
                  <w:r w:rsidRPr="00B631B1">
                    <w:rPr>
                      <w:rFonts w:ascii="Arial" w:eastAsia="Times New Roman" w:hAnsi="Arial" w:cs="Arial"/>
                      <w:color w:val="606060"/>
                      <w:sz w:val="20"/>
                    </w:rPr>
                    <w:t>clonic</w:t>
                  </w:r>
                  <w:proofErr w:type="spellEnd"/>
                  <w:r w:rsidRPr="00B631B1">
                    <w:rPr>
                      <w:rFonts w:ascii="Arial" w:eastAsia="Times New Roman" w:hAnsi="Arial" w:cs="Arial"/>
                      <w:color w:val="606060"/>
                      <w:sz w:val="20"/>
                    </w:rPr>
                    <w:t xml:space="preserve"> movements during the </w:t>
                  </w:r>
                  <w:proofErr w:type="spellStart"/>
                  <w:r w:rsidRPr="00B631B1">
                    <w:rPr>
                      <w:rFonts w:ascii="Arial" w:eastAsia="Times New Roman" w:hAnsi="Arial" w:cs="Arial"/>
                      <w:color w:val="606060"/>
                      <w:sz w:val="20"/>
                    </w:rPr>
                    <w:t>syncopal</w:t>
                  </w:r>
                  <w:proofErr w:type="spellEnd"/>
                  <w:r w:rsidRPr="00B631B1">
                    <w:rPr>
                      <w:rFonts w:ascii="Arial" w:eastAsia="Times New Roman" w:hAnsi="Arial" w:cs="Arial"/>
                      <w:color w:val="606060"/>
                      <w:sz w:val="20"/>
                    </w:rPr>
                    <w:t xml:space="preserve"> episode which might be confused with epilepsy. Careful history is needed to differentiate these two conditions as cough syncope always occurs with a coughing episode. The onset of symptoms in cough syncope is usually at an older age and patients deny any </w:t>
                  </w:r>
                  <w:proofErr w:type="spellStart"/>
                  <w:r w:rsidRPr="00B631B1">
                    <w:rPr>
                      <w:rFonts w:ascii="Arial" w:eastAsia="Times New Roman" w:hAnsi="Arial" w:cs="Arial"/>
                      <w:color w:val="606060"/>
                      <w:sz w:val="20"/>
                    </w:rPr>
                    <w:t>postictal</w:t>
                  </w:r>
                  <w:proofErr w:type="spellEnd"/>
                  <w:r w:rsidRPr="00B631B1">
                    <w:rPr>
                      <w:rFonts w:ascii="Arial" w:eastAsia="Times New Roman" w:hAnsi="Arial" w:cs="Arial"/>
                      <w:color w:val="606060"/>
                      <w:sz w:val="20"/>
                    </w:rPr>
                    <w:t xml:space="preserve"> confusion, tongue bite, bladder or bowel incontinence. Cough syncope tends to improve with treatment of underlying pulmonary dysfunction</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Reference #1: </w:t>
                  </w:r>
                  <w:r w:rsidRPr="00B631B1">
                    <w:rPr>
                      <w:rFonts w:ascii="Arial" w:eastAsia="Times New Roman" w:hAnsi="Arial" w:cs="Arial"/>
                      <w:color w:val="606060"/>
                      <w:sz w:val="20"/>
                    </w:rPr>
                    <w:t> </w:t>
                  </w:r>
                  <w:proofErr w:type="spellStart"/>
                  <w:r w:rsidRPr="00B631B1">
                    <w:rPr>
                      <w:rFonts w:ascii="Arial" w:eastAsia="Times New Roman" w:hAnsi="Arial" w:cs="Arial"/>
                      <w:color w:val="606060"/>
                      <w:sz w:val="20"/>
                    </w:rPr>
                    <w:t>Kapoor</w:t>
                  </w:r>
                  <w:proofErr w:type="spellEnd"/>
                  <w:r w:rsidRPr="00B631B1">
                    <w:rPr>
                      <w:rFonts w:ascii="Arial" w:eastAsia="Times New Roman" w:hAnsi="Arial" w:cs="Arial"/>
                      <w:color w:val="606060"/>
                      <w:sz w:val="20"/>
                    </w:rPr>
                    <w:t xml:space="preserve"> WN: Evaluation and management of the patient with </w:t>
                  </w:r>
                  <w:proofErr w:type="spellStart"/>
                  <w:r w:rsidRPr="00B631B1">
                    <w:rPr>
                      <w:rFonts w:ascii="Arial" w:eastAsia="Times New Roman" w:hAnsi="Arial" w:cs="Arial"/>
                      <w:color w:val="606060"/>
                      <w:sz w:val="20"/>
                    </w:rPr>
                    <w:t>Syncope.</w:t>
                  </w:r>
                  <w:r w:rsidRPr="00B631B1">
                    <w:rPr>
                      <w:rFonts w:ascii="Arial" w:eastAsia="Times New Roman" w:hAnsi="Arial" w:cs="Arial"/>
                      <w:i/>
                      <w:iCs/>
                      <w:color w:val="606060"/>
                      <w:sz w:val="20"/>
                    </w:rPr>
                    <w:t>JAMA</w:t>
                  </w:r>
                  <w:proofErr w:type="spellEnd"/>
                  <w:r w:rsidRPr="00B631B1">
                    <w:rPr>
                      <w:rFonts w:ascii="Arial" w:eastAsia="Times New Roman" w:hAnsi="Arial" w:cs="Arial"/>
                      <w:color w:val="606060"/>
                      <w:sz w:val="20"/>
                    </w:rPr>
                    <w:t> 1992, </w:t>
                  </w:r>
                  <w:r w:rsidRPr="00B631B1">
                    <w:rPr>
                      <w:rFonts w:ascii="Arial" w:eastAsia="Times New Roman" w:hAnsi="Arial" w:cs="Arial"/>
                      <w:b/>
                      <w:bCs/>
                      <w:color w:val="606060"/>
                      <w:sz w:val="20"/>
                    </w:rPr>
                    <w:t>268</w:t>
                  </w:r>
                  <w:r w:rsidRPr="00B631B1">
                    <w:rPr>
                      <w:rFonts w:ascii="Arial" w:eastAsia="Times New Roman" w:hAnsi="Arial" w:cs="Arial"/>
                      <w:color w:val="606060"/>
                      <w:sz w:val="20"/>
                    </w:rPr>
                    <w:t>(18)</w:t>
                  </w:r>
                  <w:r w:rsidRPr="00B631B1">
                    <w:rPr>
                      <w:rFonts w:ascii="Arial" w:eastAsia="Times New Roman" w:hAnsi="Arial" w:cs="Arial"/>
                      <w:b/>
                      <w:bCs/>
                      <w:color w:val="606060"/>
                      <w:sz w:val="20"/>
                    </w:rPr>
                    <w:t>:</w:t>
                  </w:r>
                  <w:r w:rsidRPr="00B631B1">
                    <w:rPr>
                      <w:rFonts w:ascii="Arial" w:eastAsia="Times New Roman" w:hAnsi="Arial" w:cs="Arial"/>
                      <w:color w:val="606060"/>
                      <w:sz w:val="20"/>
                    </w:rPr>
                    <w:t>2553 2560</w:t>
                  </w:r>
                  <w:r w:rsidRPr="00B631B1">
                    <w:rPr>
                      <w:rFonts w:ascii="Arial" w:eastAsia="Times New Roman" w:hAnsi="Arial" w:cs="Arial"/>
                      <w:color w:val="606060"/>
                      <w:sz w:val="20"/>
                      <w:szCs w:val="20"/>
                    </w:rPr>
                    <w:br/>
                  </w:r>
                  <w:r w:rsidRPr="00B631B1">
                    <w:rPr>
                      <w:rFonts w:ascii="Arial" w:eastAsia="Times New Roman" w:hAnsi="Arial" w:cs="Arial"/>
                      <w:b/>
                      <w:bCs/>
                      <w:color w:val="606060"/>
                      <w:sz w:val="20"/>
                      <w:szCs w:val="20"/>
                    </w:rPr>
                    <w:br/>
                  </w:r>
                  <w:r w:rsidRPr="00B631B1">
                    <w:rPr>
                      <w:rFonts w:ascii="Arial" w:eastAsia="Times New Roman" w:hAnsi="Arial" w:cs="Arial"/>
                      <w:b/>
                      <w:bCs/>
                      <w:color w:val="606060"/>
                      <w:sz w:val="20"/>
                    </w:rPr>
                    <w:t>Reference #2: </w:t>
                  </w:r>
                  <w:r w:rsidRPr="00B631B1">
                    <w:rPr>
                      <w:rFonts w:ascii="Arial" w:eastAsia="Times New Roman" w:hAnsi="Arial" w:cs="Arial"/>
                      <w:color w:val="606060"/>
                      <w:sz w:val="20"/>
                    </w:rPr>
                    <w:t>McIntosh HD, Estes EH, </w:t>
                  </w:r>
                  <w:proofErr w:type="gramStart"/>
                  <w:r w:rsidRPr="00B631B1">
                    <w:rPr>
                      <w:rFonts w:ascii="Arial" w:eastAsia="Times New Roman" w:hAnsi="Arial" w:cs="Arial"/>
                      <w:color w:val="606060"/>
                      <w:sz w:val="20"/>
                    </w:rPr>
                    <w:t>Warren</w:t>
                  </w:r>
                  <w:proofErr w:type="gramEnd"/>
                  <w:r w:rsidRPr="00B631B1">
                    <w:rPr>
                      <w:rFonts w:ascii="Arial" w:eastAsia="Times New Roman" w:hAnsi="Arial" w:cs="Arial"/>
                      <w:color w:val="606060"/>
                      <w:sz w:val="20"/>
                    </w:rPr>
                    <w:t xml:space="preserve"> JV. The mechanism of cough syncope. Am Heart J. 1956 Jul;52(1):70–82</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lastRenderedPageBreak/>
                    <w:t>KEYWORDS: </w:t>
                  </w:r>
                  <w:r w:rsidRPr="00B631B1">
                    <w:rPr>
                      <w:rFonts w:ascii="Arial" w:eastAsia="Times New Roman" w:hAnsi="Arial" w:cs="Arial"/>
                      <w:color w:val="606060"/>
                      <w:sz w:val="20"/>
                    </w:rPr>
                    <w:t xml:space="preserve">Vascular, Cardiology, </w:t>
                  </w:r>
                  <w:proofErr w:type="spellStart"/>
                  <w:r w:rsidRPr="00B631B1">
                    <w:rPr>
                      <w:rFonts w:ascii="Arial" w:eastAsia="Times New Roman" w:hAnsi="Arial" w:cs="Arial"/>
                      <w:color w:val="606060"/>
                      <w:sz w:val="20"/>
                    </w:rPr>
                    <w:t>Dyspnea</w:t>
                  </w:r>
                  <w:proofErr w:type="spellEnd"/>
                  <w:r w:rsidRPr="00B631B1">
                    <w:rPr>
                      <w:rFonts w:ascii="Arial" w:eastAsia="Times New Roman" w:hAnsi="Arial" w:cs="Arial"/>
                      <w:color w:val="606060"/>
                      <w:sz w:val="20"/>
                    </w:rPr>
                    <w:t>.</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Training Program Dates:</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Grant Identification Information:</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Permission to Record:</w:t>
                  </w: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r w:rsidRPr="00B631B1">
                    <w:rPr>
                      <w:rFonts w:ascii="Arial" w:eastAsia="Times New Roman" w:hAnsi="Arial" w:cs="Arial"/>
                      <w:b/>
                      <w:bCs/>
                      <w:color w:val="606060"/>
                      <w:sz w:val="20"/>
                    </w:rPr>
                    <w:t>SUBMISSION ROLE: </w:t>
                  </w:r>
                  <w:r w:rsidRPr="00B631B1">
                    <w:rPr>
                      <w:rFonts w:ascii="Arial" w:eastAsia="Times New Roman" w:hAnsi="Arial" w:cs="Arial"/>
                      <w:color w:val="606060"/>
                      <w:sz w:val="20"/>
                    </w:rPr>
                    <w:t>Global Case Report</w:t>
                  </w:r>
                </w:p>
              </w:tc>
            </w:tr>
          </w:tbl>
          <w:p w:rsidR="00B631B1" w:rsidRPr="00B631B1" w:rsidRDefault="00B631B1" w:rsidP="00B631B1">
            <w:pPr>
              <w:spacing w:after="0" w:line="300" w:lineRule="atLeast"/>
              <w:rPr>
                <w:rFonts w:ascii="Arial" w:eastAsia="Times New Roman" w:hAnsi="Arial" w:cs="Arial"/>
                <w:color w:val="606060"/>
                <w:sz w:val="21"/>
                <w:szCs w:val="21"/>
              </w:rPr>
            </w:pPr>
          </w:p>
        </w:tc>
      </w:tr>
      <w:tr w:rsidR="00B631B1" w:rsidRPr="00B631B1" w:rsidTr="00B631B1">
        <w:tc>
          <w:tcPr>
            <w:tcW w:w="0" w:type="auto"/>
            <w:shd w:val="clear" w:color="auto" w:fill="FFFFFF"/>
            <w:vAlign w:val="center"/>
            <w:hideMark/>
          </w:tcPr>
          <w:p w:rsidR="00B631B1" w:rsidRPr="00B631B1" w:rsidRDefault="00B631B1" w:rsidP="00B631B1">
            <w:pPr>
              <w:spacing w:after="0" w:line="300" w:lineRule="atLeast"/>
              <w:rPr>
                <w:rFonts w:ascii="Arial" w:eastAsia="Times New Roman" w:hAnsi="Arial" w:cs="Arial"/>
                <w:color w:val="606060"/>
                <w:sz w:val="21"/>
                <w:szCs w:val="21"/>
              </w:rPr>
            </w:pPr>
          </w:p>
        </w:tc>
      </w:tr>
    </w:tbl>
    <w:p w:rsidR="00B631B1" w:rsidRDefault="00B631B1"/>
    <w:sectPr w:rsidR="00B631B1" w:rsidSect="00A564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31B1"/>
    <w:rsid w:val="00A56437"/>
    <w:rsid w:val="00B63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4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gecontents">
    <w:name w:val="pagecontents"/>
    <w:basedOn w:val="DefaultParagraphFont"/>
    <w:rsid w:val="00B631B1"/>
  </w:style>
  <w:style w:type="character" w:customStyle="1" w:styleId="apple-converted-space">
    <w:name w:val="apple-converted-space"/>
    <w:basedOn w:val="DefaultParagraphFont"/>
    <w:rsid w:val="00B631B1"/>
  </w:style>
</w:styles>
</file>

<file path=word/webSettings.xml><?xml version="1.0" encoding="utf-8"?>
<w:webSettings xmlns:r="http://schemas.openxmlformats.org/officeDocument/2006/relationships" xmlns:w="http://schemas.openxmlformats.org/wordprocessingml/2006/main">
  <w:divs>
    <w:div w:id="148402934">
      <w:bodyDiv w:val="1"/>
      <w:marLeft w:val="0"/>
      <w:marRight w:val="0"/>
      <w:marTop w:val="0"/>
      <w:marBottom w:val="0"/>
      <w:divBdr>
        <w:top w:val="none" w:sz="0" w:space="0" w:color="auto"/>
        <w:left w:val="none" w:sz="0" w:space="0" w:color="auto"/>
        <w:bottom w:val="none" w:sz="0" w:space="0" w:color="auto"/>
        <w:right w:val="none" w:sz="0" w:space="0" w:color="auto"/>
      </w:divBdr>
    </w:div>
    <w:div w:id="1529101575">
      <w:bodyDiv w:val="1"/>
      <w:marLeft w:val="0"/>
      <w:marRight w:val="0"/>
      <w:marTop w:val="0"/>
      <w:marBottom w:val="0"/>
      <w:divBdr>
        <w:top w:val="none" w:sz="0" w:space="0" w:color="auto"/>
        <w:left w:val="none" w:sz="0" w:space="0" w:color="auto"/>
        <w:bottom w:val="none" w:sz="0" w:space="0" w:color="auto"/>
        <w:right w:val="none" w:sz="0" w:space="0" w:color="auto"/>
      </w:divBdr>
    </w:div>
    <w:div w:id="1544564431">
      <w:bodyDiv w:val="1"/>
      <w:marLeft w:val="0"/>
      <w:marRight w:val="0"/>
      <w:marTop w:val="0"/>
      <w:marBottom w:val="0"/>
      <w:divBdr>
        <w:top w:val="none" w:sz="0" w:space="0" w:color="auto"/>
        <w:left w:val="none" w:sz="0" w:space="0" w:color="auto"/>
        <w:bottom w:val="none" w:sz="0" w:space="0" w:color="auto"/>
        <w:right w:val="none" w:sz="0" w:space="0" w:color="auto"/>
      </w:divBdr>
    </w:div>
    <w:div w:id="1772435575">
      <w:bodyDiv w:val="1"/>
      <w:marLeft w:val="0"/>
      <w:marRight w:val="0"/>
      <w:marTop w:val="0"/>
      <w:marBottom w:val="0"/>
      <w:divBdr>
        <w:top w:val="none" w:sz="0" w:space="0" w:color="auto"/>
        <w:left w:val="none" w:sz="0" w:space="0" w:color="auto"/>
        <w:bottom w:val="none" w:sz="0" w:space="0" w:color="auto"/>
        <w:right w:val="none" w:sz="0" w:space="0" w:color="auto"/>
      </w:divBdr>
    </w:div>
    <w:div w:id="2087724762">
      <w:bodyDiv w:val="1"/>
      <w:marLeft w:val="0"/>
      <w:marRight w:val="0"/>
      <w:marTop w:val="0"/>
      <w:marBottom w:val="0"/>
      <w:divBdr>
        <w:top w:val="none" w:sz="0" w:space="0" w:color="auto"/>
        <w:left w:val="none" w:sz="0" w:space="0" w:color="auto"/>
        <w:bottom w:val="none" w:sz="0" w:space="0" w:color="auto"/>
        <w:right w:val="none" w:sz="0" w:space="0" w:color="auto"/>
      </w:divBdr>
    </w:div>
    <w:div w:id="2121027524">
      <w:bodyDiv w:val="1"/>
      <w:marLeft w:val="0"/>
      <w:marRight w:val="0"/>
      <w:marTop w:val="0"/>
      <w:marBottom w:val="0"/>
      <w:divBdr>
        <w:top w:val="none" w:sz="0" w:space="0" w:color="auto"/>
        <w:left w:val="none" w:sz="0" w:space="0" w:color="auto"/>
        <w:bottom w:val="none" w:sz="0" w:space="0" w:color="auto"/>
        <w:right w:val="none" w:sz="0" w:space="0" w:color="auto"/>
      </w:divBdr>
      <w:divsChild>
        <w:div w:id="13798890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3154</Words>
  <Characters>17978</Characters>
  <Application>Microsoft Office Word</Application>
  <DocSecurity>0</DocSecurity>
  <Lines>149</Lines>
  <Paragraphs>42</Paragraphs>
  <ScaleCrop>false</ScaleCrop>
  <Company/>
  <LinksUpToDate>false</LinksUpToDate>
  <CharactersWithSpaces>21090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2014-07-14T00:52:00Z</dcterms:created>
  <dcterms:modified xsi:type="dcterms:W3CDTF">2014-07-14T00:57:00Z</dcterms:modified>
</cp:coreProperties>
</file>